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2B6" w:rsidRPr="006B058D" w:rsidRDefault="006122B6" w:rsidP="00B653A0">
      <w:pPr>
        <w:spacing w:after="120"/>
        <w:ind w:left="-199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0BFD3B15" wp14:editId="0CD054EC">
            <wp:simplePos x="0" y="0"/>
            <wp:positionH relativeFrom="column">
              <wp:posOffset>2360295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6B058D" w:rsidRDefault="006122B6" w:rsidP="00B653A0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  <w:r w:rsidRPr="006B058D">
        <w:rPr>
          <w:rFonts w:ascii="Arial" w:eastAsia="Times New Roman" w:hAnsi="Arial" w:cs="David" w:hint="cs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8AE84C" wp14:editId="44FE7830">
                <wp:simplePos x="0" y="0"/>
                <wp:positionH relativeFrom="column">
                  <wp:posOffset>1246517</wp:posOffset>
                </wp:positionH>
                <wp:positionV relativeFrom="paragraph">
                  <wp:posOffset>46487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F614EA" w:rsidRDefault="006122B6" w:rsidP="00E17453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</w:t>
                            </w:r>
                            <w:r w:rsidR="00E17453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 ו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הטכנולוגיה</w:t>
                            </w:r>
                          </w:p>
                          <w:p w:rsidR="006122B6" w:rsidRPr="007F1786" w:rsidRDefault="006122B6" w:rsidP="006122B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" filled="f" stroked="f">
                <v:textbox>
                  <w:txbxContent>
                    <w:p w:rsidR="006122B6" w:rsidRPr="00F614EA" w:rsidRDefault="006122B6" w:rsidP="00E17453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</w:t>
                      </w:r>
                      <w:r w:rsidR="00E17453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 ו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הטכנולוגיה</w:t>
                      </w:r>
                    </w:p>
                    <w:p w:rsidR="006122B6" w:rsidRPr="007F1786" w:rsidRDefault="006122B6" w:rsidP="006122B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6122B6" w:rsidRPr="006B058D" w:rsidRDefault="006122B6" w:rsidP="00B653A0">
      <w:pPr>
        <w:spacing w:after="120"/>
        <w:jc w:val="both"/>
        <w:rPr>
          <w:rFonts w:ascii="Arial" w:eastAsia="Times New Roman" w:hAnsi="Arial" w:cs="David"/>
          <w:b/>
          <w:bCs/>
          <w:u w:val="single"/>
          <w:rtl/>
        </w:rPr>
      </w:pPr>
    </w:p>
    <w:p w:rsidR="00814FA1" w:rsidRPr="003A1F0B" w:rsidRDefault="00B107B7" w:rsidP="00647819">
      <w:pPr>
        <w:pStyle w:val="Heading2"/>
        <w:spacing w:line="276" w:lineRule="auto"/>
        <w:rPr>
          <w:rtl/>
        </w:rPr>
      </w:pPr>
      <w:bookmarkStart w:id="0" w:name="_Ref263083897"/>
      <w:r w:rsidRPr="006B058D">
        <w:rPr>
          <w:rFonts w:hint="cs"/>
          <w:rtl/>
        </w:rPr>
        <w:t>מכרז</w:t>
      </w:r>
      <w:r w:rsidRPr="006B058D">
        <w:rPr>
          <w:rtl/>
        </w:rPr>
        <w:t xml:space="preserve"> </w:t>
      </w:r>
      <w:r w:rsidRPr="006B058D">
        <w:rPr>
          <w:rFonts w:hint="cs"/>
          <w:rtl/>
        </w:rPr>
        <w:t xml:space="preserve">פומבי מס' </w:t>
      </w:r>
      <w:bookmarkStart w:id="1" w:name="_Toc485304910"/>
      <w:r w:rsidR="00647819">
        <w:rPr>
          <w:rFonts w:hint="cs"/>
          <w:b w:val="0"/>
          <w:bCs w:val="0"/>
          <w:rtl/>
        </w:rPr>
        <w:t>29</w:t>
      </w:r>
      <w:r w:rsidR="00B653A0">
        <w:rPr>
          <w:rFonts w:hint="cs"/>
          <w:b w:val="0"/>
          <w:bCs w:val="0"/>
          <w:rtl/>
        </w:rPr>
        <w:t>/2017</w:t>
      </w:r>
      <w:r w:rsidR="00814FA1">
        <w:rPr>
          <w:rFonts w:hint="cs"/>
          <w:rtl/>
        </w:rPr>
        <w:t xml:space="preserve"> </w:t>
      </w:r>
      <w:r w:rsidR="00814FA1">
        <w:rPr>
          <w:rtl/>
        </w:rPr>
        <w:t>להפקת כנס החלל הבין-לאומי 2018</w:t>
      </w:r>
      <w:bookmarkEnd w:id="1"/>
    </w:p>
    <w:p w:rsidR="003522DD" w:rsidRPr="006B058D" w:rsidRDefault="003522DD" w:rsidP="00B653A0">
      <w:pPr>
        <w:spacing w:after="120"/>
        <w:contextualSpacing/>
        <w:jc w:val="center"/>
        <w:rPr>
          <w:rFonts w:ascii="Arial" w:hAnsi="Arial" w:cs="David"/>
          <w:rtl/>
        </w:rPr>
      </w:pPr>
    </w:p>
    <w:p w:rsidR="00B80092" w:rsidRPr="00814FA1" w:rsidRDefault="00B80092" w:rsidP="00B653A0">
      <w:pPr>
        <w:pStyle w:val="ListParagraph"/>
        <w:numPr>
          <w:ilvl w:val="0"/>
          <w:numId w:val="25"/>
        </w:numPr>
        <w:spacing w:after="120" w:line="276" w:lineRule="auto"/>
        <w:contextualSpacing/>
        <w:rPr>
          <w:rFonts w:ascii="Arial" w:eastAsiaTheme="minorHAnsi" w:hAnsi="Arial"/>
          <w:rtl/>
          <w:lang w:eastAsia="en-US"/>
        </w:rPr>
      </w:pPr>
      <w:r w:rsidRPr="00814FA1">
        <w:rPr>
          <w:rFonts w:ascii="Arial" w:eastAsiaTheme="minorHAnsi" w:hAnsi="Arial" w:hint="cs"/>
          <w:rtl/>
          <w:lang w:eastAsia="en-US"/>
        </w:rPr>
        <w:t>משרד</w:t>
      </w:r>
      <w:r w:rsidRPr="00814FA1">
        <w:rPr>
          <w:rFonts w:ascii="Arial" w:eastAsiaTheme="minorHAnsi" w:hAnsi="Arial"/>
          <w:rtl/>
          <w:lang w:eastAsia="en-US"/>
        </w:rPr>
        <w:t xml:space="preserve"> </w:t>
      </w:r>
      <w:r w:rsidRPr="00814FA1">
        <w:rPr>
          <w:rFonts w:ascii="Arial" w:eastAsiaTheme="minorHAnsi" w:hAnsi="Arial" w:hint="cs"/>
          <w:rtl/>
          <w:lang w:eastAsia="en-US"/>
        </w:rPr>
        <w:t>המדע</w:t>
      </w:r>
      <w:r w:rsidRPr="00814FA1">
        <w:rPr>
          <w:rFonts w:ascii="Arial" w:eastAsiaTheme="minorHAnsi" w:hAnsi="Arial"/>
          <w:rtl/>
          <w:lang w:eastAsia="en-US"/>
        </w:rPr>
        <w:t xml:space="preserve"> </w:t>
      </w:r>
      <w:r w:rsidR="00E17453">
        <w:rPr>
          <w:rFonts w:ascii="Arial" w:eastAsiaTheme="minorHAnsi" w:hAnsi="Arial" w:hint="cs"/>
          <w:rtl/>
          <w:lang w:eastAsia="en-US"/>
        </w:rPr>
        <w:t>ו</w:t>
      </w:r>
      <w:r w:rsidRPr="00814FA1">
        <w:rPr>
          <w:rFonts w:ascii="Arial" w:eastAsiaTheme="minorHAnsi" w:hAnsi="Arial" w:hint="cs"/>
          <w:rtl/>
          <w:lang w:eastAsia="en-US"/>
        </w:rPr>
        <w:t>הטכנולוגיה</w:t>
      </w:r>
      <w:r w:rsidR="00762F78" w:rsidRPr="00814FA1">
        <w:rPr>
          <w:rFonts w:ascii="Arial" w:eastAsiaTheme="minorHAnsi" w:hAnsi="Arial" w:hint="cs"/>
          <w:rtl/>
          <w:lang w:eastAsia="en-US"/>
        </w:rPr>
        <w:t xml:space="preserve"> ("המשרד")</w:t>
      </w:r>
      <w:r w:rsidRPr="00814FA1">
        <w:rPr>
          <w:rFonts w:ascii="Arial" w:eastAsiaTheme="minorHAnsi" w:hAnsi="Arial"/>
          <w:rtl/>
          <w:lang w:eastAsia="en-US"/>
        </w:rPr>
        <w:t xml:space="preserve"> </w:t>
      </w:r>
      <w:r w:rsidRPr="00814FA1">
        <w:rPr>
          <w:rFonts w:ascii="Arial" w:eastAsiaTheme="minorHAnsi" w:hAnsi="Arial" w:hint="cs"/>
          <w:rtl/>
          <w:lang w:eastAsia="en-US"/>
        </w:rPr>
        <w:t>באמצעות</w:t>
      </w:r>
      <w:r w:rsidRPr="00814FA1">
        <w:rPr>
          <w:rFonts w:ascii="Arial" w:eastAsiaTheme="minorHAnsi" w:hAnsi="Arial"/>
          <w:rtl/>
          <w:lang w:eastAsia="en-US"/>
        </w:rPr>
        <w:t xml:space="preserve"> </w:t>
      </w:r>
      <w:r w:rsidR="00814FA1" w:rsidRPr="00814FA1">
        <w:rPr>
          <w:rFonts w:ascii="Arial" w:eastAsiaTheme="minorHAnsi" w:hAnsi="Arial" w:hint="cs"/>
          <w:rtl/>
          <w:lang w:eastAsia="en-US"/>
        </w:rPr>
        <w:t>סוכנות החלל הישראלית,</w:t>
      </w:r>
      <w:r w:rsidRPr="00814FA1">
        <w:rPr>
          <w:rFonts w:ascii="Arial" w:eastAsiaTheme="minorHAnsi" w:hAnsi="Arial"/>
          <w:rtl/>
          <w:lang w:eastAsia="en-US"/>
        </w:rPr>
        <w:t xml:space="preserve"> </w:t>
      </w:r>
      <w:r w:rsidRPr="00814FA1">
        <w:rPr>
          <w:rFonts w:ascii="Arial" w:eastAsiaTheme="minorHAnsi" w:hAnsi="Arial" w:hint="cs"/>
          <w:rtl/>
          <w:lang w:eastAsia="en-US"/>
        </w:rPr>
        <w:t>פונה</w:t>
      </w:r>
      <w:r w:rsidRPr="00814FA1">
        <w:rPr>
          <w:rFonts w:ascii="Arial" w:eastAsiaTheme="minorHAnsi" w:hAnsi="Arial"/>
          <w:rtl/>
          <w:lang w:eastAsia="en-US"/>
        </w:rPr>
        <w:t xml:space="preserve"> </w:t>
      </w:r>
      <w:r w:rsidRPr="00814FA1">
        <w:rPr>
          <w:rFonts w:ascii="Arial" w:eastAsiaTheme="minorHAnsi" w:hAnsi="Arial" w:hint="cs"/>
          <w:rtl/>
          <w:lang w:eastAsia="en-US"/>
        </w:rPr>
        <w:t>בזאת</w:t>
      </w:r>
      <w:r w:rsidRPr="00814FA1">
        <w:rPr>
          <w:rFonts w:ascii="Arial" w:eastAsiaTheme="minorHAnsi" w:hAnsi="Arial"/>
          <w:rtl/>
          <w:lang w:eastAsia="en-US"/>
        </w:rPr>
        <w:t xml:space="preserve"> </w:t>
      </w:r>
      <w:r w:rsidRPr="00814FA1">
        <w:rPr>
          <w:rFonts w:ascii="Arial" w:eastAsiaTheme="minorHAnsi" w:hAnsi="Arial" w:hint="cs"/>
          <w:rtl/>
          <w:lang w:eastAsia="en-US"/>
        </w:rPr>
        <w:t>לקבלת</w:t>
      </w:r>
      <w:r w:rsidRPr="00814FA1">
        <w:rPr>
          <w:rFonts w:ascii="Arial" w:eastAsiaTheme="minorHAnsi" w:hAnsi="Arial"/>
          <w:rtl/>
          <w:lang w:eastAsia="en-US"/>
        </w:rPr>
        <w:t xml:space="preserve"> </w:t>
      </w:r>
      <w:r w:rsidRPr="00814FA1">
        <w:rPr>
          <w:rFonts w:ascii="Arial" w:eastAsiaTheme="minorHAnsi" w:hAnsi="Arial" w:hint="cs"/>
          <w:rtl/>
          <w:lang w:eastAsia="en-US"/>
        </w:rPr>
        <w:t>הצעות</w:t>
      </w:r>
      <w:r w:rsidRPr="00814FA1">
        <w:rPr>
          <w:rFonts w:ascii="Arial" w:eastAsiaTheme="minorHAnsi" w:hAnsi="Arial"/>
          <w:rtl/>
          <w:lang w:eastAsia="en-US"/>
        </w:rPr>
        <w:t xml:space="preserve"> </w:t>
      </w:r>
      <w:r w:rsidR="00814FA1" w:rsidRPr="00814FA1">
        <w:rPr>
          <w:rFonts w:hint="cs"/>
          <w:rtl/>
          <w:lang w:eastAsia="en-US"/>
        </w:rPr>
        <w:t>לתכנון, גיבוש קונספט והפקת כנס החלל הבינלאומי, שיתקיים בישראל בחודש ינואר 2018</w:t>
      </w:r>
      <w:r w:rsidR="003522DD" w:rsidRPr="00814FA1">
        <w:rPr>
          <w:rFonts w:ascii="Arial" w:eastAsiaTheme="minorHAnsi" w:hAnsi="Arial" w:hint="cs"/>
          <w:rtl/>
          <w:lang w:eastAsia="en-US"/>
        </w:rPr>
        <w:t>.</w:t>
      </w:r>
    </w:p>
    <w:p w:rsidR="00B107B7" w:rsidRPr="00814FA1" w:rsidRDefault="00762F78" w:rsidP="00B653A0">
      <w:pPr>
        <w:pStyle w:val="ListParagraph"/>
        <w:spacing w:after="120" w:line="276" w:lineRule="auto"/>
        <w:contextualSpacing/>
        <w:rPr>
          <w:rFonts w:ascii="Arial" w:eastAsiaTheme="minorHAnsi" w:hAnsi="Arial"/>
          <w:rtl/>
          <w:lang w:eastAsia="en-US"/>
        </w:rPr>
      </w:pPr>
      <w:bookmarkStart w:id="2" w:name="_Ref437259609"/>
      <w:r w:rsidRPr="00814FA1">
        <w:rPr>
          <w:rFonts w:ascii="Arial" w:eastAsiaTheme="minorHAnsi" w:hAnsi="Arial" w:hint="cs"/>
          <w:rtl/>
          <w:lang w:eastAsia="en-US"/>
        </w:rPr>
        <w:t>המשרד מעוניין לבחור ב</w:t>
      </w:r>
      <w:r w:rsidR="00B80092" w:rsidRPr="00814FA1">
        <w:rPr>
          <w:rFonts w:ascii="Arial" w:eastAsiaTheme="minorHAnsi" w:hAnsi="Arial" w:hint="cs"/>
          <w:rtl/>
          <w:lang w:eastAsia="en-US"/>
        </w:rPr>
        <w:t xml:space="preserve">ספק אחד </w:t>
      </w:r>
      <w:r w:rsidR="00814FA1">
        <w:rPr>
          <w:rFonts w:ascii="Arial" w:eastAsiaTheme="minorHAnsi" w:hAnsi="Arial"/>
          <w:rtl/>
          <w:lang w:eastAsia="en-US"/>
        </w:rPr>
        <w:t>–</w:t>
      </w:r>
      <w:r w:rsidR="00814FA1">
        <w:rPr>
          <w:rFonts w:ascii="Arial" w:eastAsiaTheme="minorHAnsi" w:hAnsi="Arial" w:hint="cs"/>
          <w:rtl/>
          <w:lang w:eastAsia="en-US"/>
        </w:rPr>
        <w:t xml:space="preserve"> מוסד אקדמי/מחקרי </w:t>
      </w:r>
      <w:r w:rsidR="00B80092" w:rsidRPr="00814FA1">
        <w:rPr>
          <w:rFonts w:ascii="Arial" w:eastAsiaTheme="minorHAnsi" w:hAnsi="Arial" w:hint="cs"/>
          <w:rtl/>
          <w:lang w:eastAsia="en-US"/>
        </w:rPr>
        <w:t>העומד בתנאי הסף</w:t>
      </w:r>
      <w:r w:rsidR="006B058D" w:rsidRPr="00814FA1">
        <w:rPr>
          <w:rFonts w:ascii="Arial" w:eastAsiaTheme="minorHAnsi" w:hAnsi="Arial" w:hint="cs"/>
          <w:rtl/>
          <w:lang w:eastAsia="en-US"/>
        </w:rPr>
        <w:t>,</w:t>
      </w:r>
      <w:r w:rsidR="00B80092" w:rsidRPr="00814FA1">
        <w:rPr>
          <w:rFonts w:ascii="Arial" w:eastAsiaTheme="minorHAnsi" w:hAnsi="Arial" w:hint="cs"/>
          <w:rtl/>
          <w:lang w:eastAsia="en-US"/>
        </w:rPr>
        <w:t xml:space="preserve"> </w:t>
      </w:r>
      <w:r w:rsidR="00E17453">
        <w:rPr>
          <w:rFonts w:ascii="Arial" w:eastAsiaTheme="minorHAnsi" w:hAnsi="Arial" w:hint="cs"/>
          <w:rtl/>
          <w:lang w:eastAsia="en-US"/>
        </w:rPr>
        <w:t xml:space="preserve">אשר </w:t>
      </w:r>
      <w:r w:rsidR="00814FA1">
        <w:rPr>
          <w:rFonts w:ascii="Arial" w:eastAsiaTheme="minorHAnsi" w:hAnsi="Arial" w:hint="cs"/>
          <w:rtl/>
          <w:lang w:eastAsia="en-US"/>
        </w:rPr>
        <w:t xml:space="preserve">יהיה אחראי לכלל הפעילות הנדרשת להפקת הכנס - </w:t>
      </w:r>
      <w:bookmarkEnd w:id="2"/>
      <w:r w:rsidR="00814FA1" w:rsidRPr="00814FA1">
        <w:rPr>
          <w:rFonts w:ascii="Arial" w:eastAsiaTheme="minorHAnsi" w:hAnsi="Arial" w:hint="cs"/>
          <w:rtl/>
          <w:lang w:eastAsia="en-US"/>
        </w:rPr>
        <w:t>בראש ובראשונה בניית התכנית המקצועית-אקדמית ואופן יישומה בפועל, לרבות התקשרות</w:t>
      </w:r>
      <w:r w:rsidR="00814FA1">
        <w:rPr>
          <w:rFonts w:ascii="Arial" w:eastAsiaTheme="minorHAnsi" w:hAnsi="Arial" w:hint="cs"/>
          <w:rtl/>
          <w:lang w:eastAsia="en-US"/>
        </w:rPr>
        <w:t xml:space="preserve"> עם ספקי משנה וכלל התפעול הנדרש, </w:t>
      </w:r>
      <w:r w:rsidR="00814FA1" w:rsidRPr="00814FA1">
        <w:rPr>
          <w:rFonts w:ascii="Arial" w:eastAsiaTheme="minorHAnsi" w:hAnsi="Arial" w:hint="cs"/>
          <w:rtl/>
          <w:lang w:eastAsia="en-US"/>
        </w:rPr>
        <w:t>הכנת התכנים המקצועיים, איתור מיקום מתאים, גיבוש קונספט והפקת הכנס עצמו</w:t>
      </w:r>
      <w:r w:rsidR="00F352B4">
        <w:rPr>
          <w:rFonts w:ascii="Arial" w:eastAsiaTheme="minorHAnsi" w:hAnsi="Arial" w:hint="cs"/>
          <w:rtl/>
          <w:lang w:eastAsia="en-US"/>
        </w:rPr>
        <w:t xml:space="preserve"> </w:t>
      </w:r>
      <w:r w:rsidR="00F352B4">
        <w:rPr>
          <w:rFonts w:ascii="Arial" w:eastAsiaTheme="minorHAnsi" w:hAnsi="Arial"/>
          <w:rtl/>
          <w:lang w:eastAsia="en-US"/>
        </w:rPr>
        <w:t>–</w:t>
      </w:r>
      <w:r w:rsidR="00F352B4">
        <w:rPr>
          <w:rFonts w:ascii="Arial" w:eastAsiaTheme="minorHAnsi" w:hAnsi="Arial" w:hint="cs"/>
          <w:rtl/>
          <w:lang w:eastAsia="en-US"/>
        </w:rPr>
        <w:t xml:space="preserve"> והכל, בתיאום עם המשרד</w:t>
      </w:r>
      <w:r w:rsidR="00814FA1">
        <w:rPr>
          <w:rFonts w:ascii="Arial" w:eastAsiaTheme="minorHAnsi" w:hAnsi="Arial" w:hint="cs"/>
          <w:rtl/>
          <w:lang w:eastAsia="en-US"/>
        </w:rPr>
        <w:t>.</w:t>
      </w:r>
    </w:p>
    <w:p w:rsidR="003522DD" w:rsidRPr="00D140F6" w:rsidRDefault="00D140F6" w:rsidP="00B653A0">
      <w:pPr>
        <w:pStyle w:val="ListParagraph"/>
        <w:widowControl w:val="0"/>
        <w:numPr>
          <w:ilvl w:val="0"/>
          <w:numId w:val="25"/>
        </w:numPr>
        <w:spacing w:after="120" w:line="276" w:lineRule="auto"/>
        <w:contextualSpacing/>
        <w:rPr>
          <w:rFonts w:asciiTheme="minorBidi" w:hAnsiTheme="minorBidi"/>
          <w:rtl/>
        </w:rPr>
      </w:pPr>
      <w:r w:rsidRPr="003A1F0B">
        <w:rPr>
          <w:rtl/>
          <w:lang w:eastAsia="en-US"/>
        </w:rPr>
        <w:t xml:space="preserve">ההתקשרות תחל </w:t>
      </w:r>
      <w:r>
        <w:rPr>
          <w:rFonts w:hint="cs"/>
          <w:rtl/>
          <w:lang w:eastAsia="en-US"/>
        </w:rPr>
        <w:t>ביום</w:t>
      </w:r>
      <w:r w:rsidRPr="003A1F0B">
        <w:rPr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ה</w:t>
      </w:r>
      <w:r w:rsidRPr="003A1F0B">
        <w:rPr>
          <w:rtl/>
          <w:lang w:eastAsia="en-US"/>
        </w:rPr>
        <w:t>חתימה על חוזה ההתקשרות</w:t>
      </w:r>
      <w:r w:rsidR="00E17453">
        <w:rPr>
          <w:rFonts w:hint="cs"/>
          <w:rtl/>
          <w:lang w:eastAsia="en-US"/>
        </w:rPr>
        <w:t>,</w:t>
      </w:r>
      <w:r w:rsidRPr="003A1F0B">
        <w:rPr>
          <w:rtl/>
          <w:lang w:eastAsia="en-US"/>
        </w:rPr>
        <w:t xml:space="preserve"> </w:t>
      </w:r>
      <w:r w:rsidR="00E17453">
        <w:rPr>
          <w:rFonts w:hint="cs"/>
          <w:rtl/>
          <w:lang w:eastAsia="en-US"/>
        </w:rPr>
        <w:t>ו</w:t>
      </w:r>
      <w:r w:rsidRPr="003A1F0B">
        <w:rPr>
          <w:rtl/>
          <w:lang w:eastAsia="en-US"/>
        </w:rPr>
        <w:t>תסתיים</w:t>
      </w:r>
      <w:r>
        <w:rPr>
          <w:rFonts w:hint="cs"/>
          <w:rtl/>
          <w:lang w:eastAsia="en-US"/>
        </w:rPr>
        <w:t xml:space="preserve"> ביום 2.5.2018.</w:t>
      </w:r>
    </w:p>
    <w:p w:rsidR="00D140F6" w:rsidRDefault="00161A1E" w:rsidP="00B653A0">
      <w:pPr>
        <w:pStyle w:val="ListParagraph"/>
        <w:numPr>
          <w:ilvl w:val="0"/>
          <w:numId w:val="25"/>
        </w:numPr>
        <w:spacing w:after="120" w:line="276" w:lineRule="auto"/>
        <w:contextualSpacing/>
        <w:rPr>
          <w:rFonts w:ascii="Arial" w:hAnsi="Arial"/>
          <w:u w:val="single"/>
        </w:rPr>
      </w:pPr>
      <w:r w:rsidRPr="00D140F6">
        <w:rPr>
          <w:rFonts w:ascii="Arial" w:hAnsi="Arial"/>
          <w:u w:val="single"/>
          <w:rtl/>
        </w:rPr>
        <w:t>תנאי סף להשתתפות במכרז</w:t>
      </w:r>
      <w:r w:rsidR="00374F5C" w:rsidRPr="00D140F6">
        <w:rPr>
          <w:rFonts w:ascii="Arial" w:hAnsi="Arial"/>
          <w:u w:val="single"/>
          <w:rtl/>
        </w:rPr>
        <w:t>:</w:t>
      </w:r>
      <w:bookmarkStart w:id="3" w:name="_Ref299442519"/>
      <w:bookmarkStart w:id="4" w:name="_Ref371270150"/>
      <w:bookmarkStart w:id="5" w:name="_Ref372214965"/>
      <w:bookmarkStart w:id="6" w:name="_Ref299614156"/>
      <w:bookmarkEnd w:id="0"/>
    </w:p>
    <w:p w:rsidR="007E6C9F" w:rsidRPr="00D140F6" w:rsidRDefault="007E6C9F" w:rsidP="00B653A0">
      <w:pPr>
        <w:pStyle w:val="ListParagraph"/>
        <w:numPr>
          <w:ilvl w:val="1"/>
          <w:numId w:val="31"/>
        </w:numPr>
        <w:spacing w:after="120" w:line="276" w:lineRule="auto"/>
        <w:ind w:left="1076"/>
        <w:contextualSpacing/>
        <w:rPr>
          <w:rFonts w:ascii="Arial" w:hAnsi="Arial"/>
          <w:u w:val="single"/>
        </w:rPr>
      </w:pPr>
      <w:r>
        <w:rPr>
          <w:rFonts w:ascii="Arial" w:hAnsi="Arial" w:hint="cs"/>
          <w:u w:val="single"/>
          <w:rtl/>
        </w:rPr>
        <w:t>תנאי סף מנהליים:</w:t>
      </w:r>
    </w:p>
    <w:p w:rsidR="00D140F6" w:rsidRPr="009C5C60" w:rsidRDefault="00D140F6" w:rsidP="00B653A0">
      <w:pPr>
        <w:pStyle w:val="ListParagraph"/>
        <w:numPr>
          <w:ilvl w:val="2"/>
          <w:numId w:val="33"/>
        </w:numPr>
        <w:spacing w:line="276" w:lineRule="auto"/>
        <w:ind w:left="1927"/>
      </w:pPr>
      <w:bookmarkStart w:id="7" w:name="_Ref381014958"/>
      <w:bookmarkStart w:id="8" w:name="_Ref483131574"/>
      <w:r w:rsidRPr="003A1F0B">
        <w:rPr>
          <w:rtl/>
        </w:rPr>
        <w:t>המציע הינו גוף משפטי מאוגד הרשום ברשם רשמי ו</w:t>
      </w:r>
      <w:r w:rsidRPr="003A1F0B">
        <w:rPr>
          <w:rFonts w:hint="cs"/>
          <w:rtl/>
        </w:rPr>
        <w:t>/</w:t>
      </w:r>
      <w:r w:rsidRPr="003A1F0B">
        <w:rPr>
          <w:rtl/>
        </w:rPr>
        <w:t>או עוסק מורשה</w:t>
      </w:r>
      <w:bookmarkEnd w:id="7"/>
      <w:bookmarkEnd w:id="8"/>
      <w:r>
        <w:rPr>
          <w:rFonts w:hint="cs"/>
          <w:rtl/>
        </w:rPr>
        <w:t xml:space="preserve">, שהינו אחד </w:t>
      </w:r>
      <w:r w:rsidRPr="009C5C60">
        <w:rPr>
          <w:rtl/>
        </w:rPr>
        <w:t xml:space="preserve">מהמפורטים להלן (להלן – </w:t>
      </w:r>
      <w:r w:rsidRPr="00D140F6">
        <w:rPr>
          <w:b/>
          <w:bCs/>
          <w:rtl/>
        </w:rPr>
        <w:t>המוסד</w:t>
      </w:r>
      <w:r w:rsidRPr="009C5C60">
        <w:rPr>
          <w:rtl/>
        </w:rPr>
        <w:t>):</w:t>
      </w:r>
    </w:p>
    <w:p w:rsidR="00D140F6" w:rsidRPr="009C5C60" w:rsidRDefault="00D140F6" w:rsidP="00B653A0">
      <w:pPr>
        <w:pStyle w:val="ListParagraph"/>
        <w:numPr>
          <w:ilvl w:val="0"/>
          <w:numId w:val="30"/>
        </w:numPr>
        <w:spacing w:line="276" w:lineRule="auto"/>
        <w:ind w:left="2210"/>
        <w:contextualSpacing/>
        <w:rPr>
          <w:lang w:eastAsia="en-US"/>
        </w:rPr>
      </w:pPr>
      <w:r w:rsidRPr="009C5C60">
        <w:rPr>
          <w:rtl/>
          <w:lang w:eastAsia="en-US"/>
        </w:rPr>
        <w:t>מוסד מוכר להשכלה גבוהה, כמשמעותו בחוק המועצה להשכלה גבוהה, התשי"ח-1958.</w:t>
      </w:r>
    </w:p>
    <w:p w:rsidR="00D140F6" w:rsidRPr="009C5C60" w:rsidRDefault="00D140F6" w:rsidP="00B653A0">
      <w:pPr>
        <w:pStyle w:val="ListParagraph"/>
        <w:numPr>
          <w:ilvl w:val="0"/>
          <w:numId w:val="30"/>
        </w:numPr>
        <w:spacing w:line="276" w:lineRule="auto"/>
        <w:ind w:left="2210"/>
        <w:contextualSpacing/>
        <w:rPr>
          <w:lang w:eastAsia="en-US"/>
        </w:rPr>
      </w:pPr>
      <w:r w:rsidRPr="009C5C60">
        <w:rPr>
          <w:rtl/>
          <w:lang w:eastAsia="en-US"/>
        </w:rPr>
        <w:t xml:space="preserve">מוסד </w:t>
      </w:r>
      <w:r w:rsidR="00E17453">
        <w:rPr>
          <w:rFonts w:hint="cs"/>
          <w:rtl/>
          <w:lang w:eastAsia="en-US"/>
        </w:rPr>
        <w:t xml:space="preserve">הנחשב </w:t>
      </w:r>
      <w:r w:rsidRPr="009C5C60">
        <w:rPr>
          <w:rtl/>
          <w:lang w:eastAsia="en-US"/>
        </w:rPr>
        <w:t>על ידי הקרן הלאומית למדע</w:t>
      </w:r>
      <w:r w:rsidR="00E17453">
        <w:rPr>
          <w:rFonts w:hint="cs"/>
          <w:rtl/>
          <w:lang w:eastAsia="en-US"/>
        </w:rPr>
        <w:t xml:space="preserve"> למכון מחקר</w:t>
      </w:r>
      <w:r w:rsidRPr="009C5C60">
        <w:rPr>
          <w:rtl/>
          <w:lang w:eastAsia="en-US"/>
        </w:rPr>
        <w:t>.</w:t>
      </w:r>
    </w:p>
    <w:p w:rsidR="00D140F6" w:rsidRPr="009C5C60" w:rsidRDefault="00D140F6" w:rsidP="00B653A0">
      <w:pPr>
        <w:pStyle w:val="ListParagraph"/>
        <w:numPr>
          <w:ilvl w:val="0"/>
          <w:numId w:val="30"/>
        </w:numPr>
        <w:spacing w:line="276" w:lineRule="auto"/>
        <w:ind w:left="2210"/>
        <w:contextualSpacing/>
        <w:rPr>
          <w:lang w:eastAsia="en-US"/>
        </w:rPr>
      </w:pPr>
      <w:r w:rsidRPr="009C5C60">
        <w:rPr>
          <w:rtl/>
          <w:lang w:eastAsia="en-US"/>
        </w:rPr>
        <w:t>מכון מחקר בישראל שהינו מלכ"ר (כגון: בתי חולים, מרכזי מחקר ופיתוח אזוריים).</w:t>
      </w:r>
    </w:p>
    <w:p w:rsidR="00D140F6" w:rsidRDefault="00D140F6" w:rsidP="00B653A0">
      <w:pPr>
        <w:pStyle w:val="ListParagraph"/>
        <w:numPr>
          <w:ilvl w:val="0"/>
          <w:numId w:val="30"/>
        </w:numPr>
        <w:spacing w:line="276" w:lineRule="auto"/>
        <w:ind w:left="2210"/>
        <w:contextualSpacing/>
        <w:rPr>
          <w:lang w:eastAsia="en-US"/>
        </w:rPr>
      </w:pPr>
      <w:r w:rsidRPr="009C5C60">
        <w:rPr>
          <w:rtl/>
          <w:lang w:eastAsia="en-US"/>
        </w:rPr>
        <w:t>מכון מחקר בישראל שהינו חברה ממשלתית או יחידה ממשלתית (משרד ממשלתי או יחידת סמך).</w:t>
      </w:r>
    </w:p>
    <w:p w:rsidR="00D140F6" w:rsidRPr="003A1F0B" w:rsidRDefault="00D140F6" w:rsidP="00B653A0">
      <w:pPr>
        <w:pStyle w:val="ListParagraph"/>
        <w:numPr>
          <w:ilvl w:val="2"/>
          <w:numId w:val="33"/>
        </w:numPr>
        <w:spacing w:line="276" w:lineRule="auto"/>
        <w:ind w:left="1927"/>
        <w:rPr>
          <w:rtl/>
        </w:rPr>
      </w:pPr>
      <w:bookmarkStart w:id="9" w:name="_Ref381014977"/>
      <w:r w:rsidRPr="003A1F0B">
        <w:rPr>
          <w:rtl/>
        </w:rPr>
        <w:t>המציע עומד בדרישות תקנה 6(א) לתקנות חובת המכרזים, התשנ"ג- 1993 ובכלל זה מחזיק בכל האישורים הנדרשים לפי חוק עסקאות גופים ציבוריים, התשל"ו- 1976 (אכיפת ניהול חשבונות ותשלום חובות מס), כשהם תקפים.</w:t>
      </w:r>
      <w:bookmarkEnd w:id="9"/>
    </w:p>
    <w:p w:rsidR="00D140F6" w:rsidRPr="003A1F0B" w:rsidRDefault="00D140F6" w:rsidP="00B653A0">
      <w:pPr>
        <w:pStyle w:val="ListParagraph"/>
        <w:numPr>
          <w:ilvl w:val="2"/>
          <w:numId w:val="33"/>
        </w:numPr>
        <w:spacing w:line="276" w:lineRule="auto"/>
        <w:ind w:left="1927"/>
      </w:pPr>
      <w:r w:rsidRPr="003A1F0B">
        <w:rPr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:rsidR="00D140F6" w:rsidRDefault="00D140F6" w:rsidP="00B653A0">
      <w:pPr>
        <w:pStyle w:val="ListParagraph"/>
        <w:numPr>
          <w:ilvl w:val="2"/>
          <w:numId w:val="33"/>
        </w:numPr>
        <w:spacing w:line="276" w:lineRule="auto"/>
        <w:ind w:left="1927"/>
      </w:pPr>
      <w:bookmarkStart w:id="10" w:name="_Ref296892065"/>
      <w:bookmarkStart w:id="11" w:name="_Ref315969559"/>
      <w:bookmarkStart w:id="12" w:name="_Ref391910329"/>
      <w:r w:rsidRPr="003A1F0B">
        <w:rPr>
          <w:rFonts w:hint="cs"/>
          <w:rtl/>
        </w:rPr>
        <w:t>אם המציע הוא תאגיד -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במועד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הגשת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ההצעה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המציע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אינו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בעל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חובות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אגרה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שנתית</w:t>
      </w:r>
      <w:r w:rsidRPr="003A1F0B">
        <w:rPr>
          <w:rtl/>
        </w:rPr>
        <w:t xml:space="preserve"> </w:t>
      </w:r>
      <w:r w:rsidRPr="003A1F0B">
        <w:rPr>
          <w:rFonts w:hint="cs"/>
          <w:rtl/>
        </w:rPr>
        <w:t>ל</w:t>
      </w:r>
      <w:r w:rsidRPr="003A1F0B">
        <w:rPr>
          <w:rFonts w:hint="eastAsia"/>
          <w:rtl/>
        </w:rPr>
        <w:t>רשות</w:t>
      </w:r>
      <w:r w:rsidRPr="003A1F0B">
        <w:rPr>
          <w:rtl/>
        </w:rPr>
        <w:t xml:space="preserve"> </w:t>
      </w:r>
      <w:r w:rsidRPr="003A1F0B">
        <w:rPr>
          <w:rFonts w:hint="eastAsia"/>
          <w:rtl/>
        </w:rPr>
        <w:t>התאגידים</w:t>
      </w:r>
      <w:r w:rsidRPr="003A1F0B">
        <w:rPr>
          <w:rFonts w:hint="cs"/>
          <w:rtl/>
        </w:rPr>
        <w:t xml:space="preserve"> בגין שנת 201</w:t>
      </w:r>
      <w:r>
        <w:rPr>
          <w:rFonts w:hint="cs"/>
          <w:rtl/>
        </w:rPr>
        <w:t>6</w:t>
      </w:r>
      <w:r w:rsidRPr="003A1F0B">
        <w:rPr>
          <w:rFonts w:hint="cs"/>
          <w:rtl/>
        </w:rPr>
        <w:t xml:space="preserve"> או מוקדם מכך.</w:t>
      </w:r>
      <w:bookmarkStart w:id="13" w:name="_Ref373241086"/>
      <w:bookmarkEnd w:id="10"/>
      <w:bookmarkEnd w:id="11"/>
      <w:r w:rsidRPr="003A1F0B">
        <w:rPr>
          <w:rtl/>
        </w:rPr>
        <w:t xml:space="preserve"> </w:t>
      </w:r>
      <w:r w:rsidRPr="003A1F0B">
        <w:rPr>
          <w:rFonts w:hint="cs"/>
          <w:rtl/>
        </w:rPr>
        <w:t>כמו כן, אינו מוגדר</w:t>
      </w:r>
      <w:r w:rsidRPr="003A1F0B">
        <w:rPr>
          <w:rtl/>
        </w:rPr>
        <w:t xml:space="preserve"> </w:t>
      </w:r>
      <w:r w:rsidRPr="003A1F0B">
        <w:rPr>
          <w:rFonts w:hint="cs"/>
          <w:rtl/>
        </w:rPr>
        <w:t>כ</w:t>
      </w:r>
      <w:r w:rsidRPr="003A1F0B">
        <w:rPr>
          <w:rtl/>
        </w:rPr>
        <w:t>"חברה מפרה" ו/או לא נשלחה אליו התראה על היותו "חברה מפרה" כאמור בסעיף 362א' לחוק החברות, התשנ"ט 1999</w:t>
      </w:r>
      <w:r w:rsidRPr="003A1F0B">
        <w:rPr>
          <w:rFonts w:hint="cs"/>
          <w:rtl/>
        </w:rPr>
        <w:t>.</w:t>
      </w:r>
      <w:bookmarkEnd w:id="12"/>
      <w:bookmarkEnd w:id="13"/>
    </w:p>
    <w:p w:rsidR="00D140F6" w:rsidRDefault="00D140F6" w:rsidP="00B653A0">
      <w:pPr>
        <w:pStyle w:val="ListParagraph"/>
        <w:numPr>
          <w:ilvl w:val="2"/>
          <w:numId w:val="33"/>
        </w:numPr>
        <w:spacing w:line="276" w:lineRule="auto"/>
        <w:ind w:left="1927"/>
        <w:rPr>
          <w:rtl/>
        </w:rPr>
      </w:pPr>
      <w:r>
        <w:rPr>
          <w:rtl/>
        </w:rPr>
        <w:t>ערבות הצעה - על המציע לצרף להצעתו ערבות בנקאית לא צמודה, בלתי-מותנית וברת-חילוט, או לחלופין הוראת קיזוז (לגבי מוסדות להשכלה גבוהה</w:t>
      </w:r>
      <w:r w:rsidR="00902E94">
        <w:rPr>
          <w:rtl/>
        </w:rPr>
        <w:t xml:space="preserve"> המתוקצבים ע"י הות"ת), על </w:t>
      </w:r>
      <w:r w:rsidR="00902E94">
        <w:rPr>
          <w:rFonts w:hint="cs"/>
          <w:rtl/>
        </w:rPr>
        <w:t xml:space="preserve">סך של 2.5% מגובה הצעת המחיר </w:t>
      </w:r>
      <w:r>
        <w:rPr>
          <w:rtl/>
        </w:rPr>
        <w:t>על שם המציע שתהא בתוקף עד לתאריך הנקוב בנספח ב'</w:t>
      </w:r>
      <w:r>
        <w:rPr>
          <w:rFonts w:hint="cs"/>
          <w:rtl/>
        </w:rPr>
        <w:t>4א'</w:t>
      </w:r>
      <w:r>
        <w:rPr>
          <w:rtl/>
        </w:rPr>
        <w:t>/ב'</w:t>
      </w:r>
      <w:r>
        <w:rPr>
          <w:rFonts w:hint="cs"/>
          <w:rtl/>
        </w:rPr>
        <w:t>4ב'</w:t>
      </w:r>
      <w:r>
        <w:rPr>
          <w:rtl/>
        </w:rPr>
        <w:t xml:space="preserve"> (בהתאמה</w:t>
      </w:r>
      <w:r>
        <w:rPr>
          <w:rFonts w:hint="cs"/>
          <w:rtl/>
        </w:rPr>
        <w:t>- לפי סוג המציע</w:t>
      </w:r>
      <w:r>
        <w:rPr>
          <w:rtl/>
        </w:rPr>
        <w:t xml:space="preserve">) ובהתאם לסכום ועל-פי הנוסח האמור שם. ערבות זו תוחזר למציעים שלא יזכו במכרז. </w:t>
      </w:r>
    </w:p>
    <w:p w:rsidR="00D140F6" w:rsidRDefault="00D140F6" w:rsidP="00B653A0">
      <w:pPr>
        <w:pStyle w:val="ListParagraph"/>
        <w:numPr>
          <w:ilvl w:val="1"/>
          <w:numId w:val="31"/>
        </w:numPr>
        <w:spacing w:after="120" w:line="276" w:lineRule="auto"/>
        <w:ind w:left="1076"/>
        <w:contextualSpacing/>
        <w:rPr>
          <w:rFonts w:ascii="Arial" w:hAnsi="Arial"/>
          <w:u w:val="single"/>
        </w:rPr>
      </w:pPr>
      <w:bookmarkStart w:id="14" w:name="_Ref403988346"/>
      <w:bookmarkStart w:id="15" w:name="_Ref372646808"/>
      <w:r w:rsidRPr="00A90FE1">
        <w:rPr>
          <w:rFonts w:ascii="Arial" w:hAnsi="Arial" w:hint="cs"/>
          <w:u w:val="single"/>
          <w:rtl/>
        </w:rPr>
        <w:t>תנאי סף מקצועיים:</w:t>
      </w:r>
    </w:p>
    <w:p w:rsidR="00B653A0" w:rsidRPr="00A90FE1" w:rsidRDefault="00B653A0" w:rsidP="00B653A0">
      <w:pPr>
        <w:pStyle w:val="ListParagraph"/>
        <w:spacing w:after="120" w:line="276" w:lineRule="auto"/>
        <w:ind w:left="1076"/>
        <w:contextualSpacing/>
        <w:rPr>
          <w:rFonts w:ascii="Arial" w:hAnsi="Arial"/>
          <w:u w:val="single"/>
        </w:rPr>
      </w:pPr>
    </w:p>
    <w:p w:rsidR="00D140F6" w:rsidRPr="00A90FE1" w:rsidRDefault="00D140F6" w:rsidP="00B653A0">
      <w:pPr>
        <w:pStyle w:val="ListParagraph"/>
        <w:keepNext/>
        <w:widowControl w:val="0"/>
        <w:numPr>
          <w:ilvl w:val="2"/>
          <w:numId w:val="31"/>
        </w:numPr>
        <w:spacing w:line="276" w:lineRule="auto"/>
        <w:ind w:left="1785"/>
        <w:contextualSpacing/>
        <w:rPr>
          <w:lang w:eastAsia="en-US"/>
        </w:rPr>
      </w:pPr>
      <w:bookmarkStart w:id="16" w:name="_Ref406396819"/>
      <w:bookmarkStart w:id="17" w:name="_Ref492213969"/>
      <w:r w:rsidRPr="00A90FE1">
        <w:rPr>
          <w:rFonts w:hint="cs"/>
          <w:rtl/>
          <w:lang w:eastAsia="en-US"/>
        </w:rPr>
        <w:t>תנאי סף ל</w:t>
      </w:r>
      <w:r w:rsidRPr="00A90FE1">
        <w:rPr>
          <w:rFonts w:hint="cs"/>
          <w:u w:val="single"/>
          <w:rtl/>
          <w:lang w:eastAsia="en-US"/>
        </w:rPr>
        <w:t>גוף המציע</w:t>
      </w:r>
      <w:r w:rsidRPr="00A90FE1">
        <w:rPr>
          <w:rFonts w:hint="cs"/>
          <w:rtl/>
          <w:lang w:eastAsia="en-US"/>
        </w:rPr>
        <w:t>:</w:t>
      </w:r>
      <w:bookmarkStart w:id="18" w:name="_Ref435528462"/>
      <w:bookmarkStart w:id="19" w:name="_Ref403478930"/>
      <w:bookmarkStart w:id="20" w:name="_Ref452380085"/>
      <w:bookmarkEnd w:id="14"/>
      <w:bookmarkEnd w:id="16"/>
      <w:bookmarkEnd w:id="17"/>
    </w:p>
    <w:p w:rsidR="00D140F6" w:rsidRDefault="00D140F6" w:rsidP="00B653A0">
      <w:pPr>
        <w:pStyle w:val="ListParagraph"/>
        <w:keepNext/>
        <w:widowControl w:val="0"/>
        <w:numPr>
          <w:ilvl w:val="3"/>
          <w:numId w:val="31"/>
        </w:numPr>
        <w:spacing w:line="276" w:lineRule="auto"/>
        <w:ind w:left="2494"/>
        <w:contextualSpacing/>
        <w:rPr>
          <w:lang w:eastAsia="en-US"/>
        </w:rPr>
      </w:pPr>
      <w:bookmarkStart w:id="21" w:name="_Ref486146449"/>
      <w:r w:rsidRPr="008E7D22">
        <w:rPr>
          <w:rFonts w:hint="cs"/>
          <w:rtl/>
          <w:lang w:eastAsia="en-US"/>
        </w:rPr>
        <w:t xml:space="preserve">בחמש השנים האחרונות עוסק המציע באופן שוטף בתחום החלל : </w:t>
      </w:r>
    </w:p>
    <w:p w:rsidR="00D140F6" w:rsidRDefault="00D140F6" w:rsidP="00B653A0">
      <w:pPr>
        <w:pStyle w:val="ListParagraph"/>
        <w:keepNext/>
        <w:widowControl w:val="0"/>
        <w:numPr>
          <w:ilvl w:val="0"/>
          <w:numId w:val="29"/>
        </w:numPr>
        <w:spacing w:line="276" w:lineRule="auto"/>
        <w:contextualSpacing/>
        <w:rPr>
          <w:lang w:eastAsia="en-US"/>
        </w:rPr>
      </w:pPr>
      <w:r w:rsidRPr="008E7D22">
        <w:rPr>
          <w:rFonts w:hint="cs"/>
          <w:rtl/>
          <w:lang w:eastAsia="en-US"/>
        </w:rPr>
        <w:t xml:space="preserve">מעסיק לפחות שני חוקרים </w:t>
      </w:r>
      <w:r>
        <w:rPr>
          <w:rFonts w:hint="cs"/>
          <w:rtl/>
          <w:lang w:eastAsia="en-US"/>
        </w:rPr>
        <w:t>בתחום.</w:t>
      </w:r>
    </w:p>
    <w:p w:rsidR="00D140F6" w:rsidRPr="008E7D22" w:rsidRDefault="00D140F6" w:rsidP="00B653A0">
      <w:pPr>
        <w:pStyle w:val="ListParagraph"/>
        <w:keepNext/>
        <w:widowControl w:val="0"/>
        <w:numPr>
          <w:ilvl w:val="0"/>
          <w:numId w:val="29"/>
        </w:numPr>
        <w:spacing w:line="276" w:lineRule="auto"/>
        <w:contextualSpacing/>
        <w:rPr>
          <w:lang w:eastAsia="en-US"/>
        </w:rPr>
      </w:pPr>
      <w:r w:rsidRPr="008E7D22">
        <w:rPr>
          <w:rFonts w:hint="cs"/>
          <w:rtl/>
          <w:lang w:eastAsia="en-US"/>
        </w:rPr>
        <w:t>במהלך תקופה זו</w:t>
      </w:r>
      <w:r>
        <w:rPr>
          <w:rFonts w:hint="cs"/>
          <w:rtl/>
          <w:lang w:eastAsia="en-US"/>
        </w:rPr>
        <w:t xml:space="preserve"> פורסמו</w:t>
      </w:r>
      <w:r w:rsidRPr="008E7D22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 xml:space="preserve">ע"י חוקרים המועסקים על ידי המציע </w:t>
      </w:r>
      <w:r w:rsidRPr="008E7D22">
        <w:rPr>
          <w:rFonts w:hint="cs"/>
          <w:rtl/>
          <w:lang w:eastAsia="en-US"/>
        </w:rPr>
        <w:t xml:space="preserve">לפחות שלושה מאמרים </w:t>
      </w:r>
      <w:r w:rsidR="00E17453">
        <w:rPr>
          <w:rFonts w:hint="cs"/>
          <w:rtl/>
          <w:lang w:eastAsia="en-US"/>
        </w:rPr>
        <w:t>ב</w:t>
      </w:r>
      <w:r w:rsidRPr="008E7D22">
        <w:rPr>
          <w:rFonts w:hint="cs"/>
          <w:rtl/>
          <w:lang w:eastAsia="en-US"/>
        </w:rPr>
        <w:t xml:space="preserve">תחומים </w:t>
      </w:r>
      <w:r w:rsidRPr="008E7D22">
        <w:rPr>
          <w:rtl/>
          <w:lang w:eastAsia="en-US"/>
        </w:rPr>
        <w:t>הבאים: הנדסת חלל / מדיניות לאומית בתחום החלל / חישה מרחוק בחלל.</w:t>
      </w:r>
      <w:bookmarkEnd w:id="21"/>
    </w:p>
    <w:p w:rsidR="00D140F6" w:rsidRPr="00A90FE1" w:rsidRDefault="00D140F6" w:rsidP="00B653A0">
      <w:pPr>
        <w:pStyle w:val="ListParagraph"/>
        <w:keepNext/>
        <w:widowControl w:val="0"/>
        <w:numPr>
          <w:ilvl w:val="3"/>
          <w:numId w:val="31"/>
        </w:numPr>
        <w:spacing w:line="276" w:lineRule="auto"/>
        <w:ind w:left="2494"/>
        <w:contextualSpacing/>
        <w:rPr>
          <w:lang w:eastAsia="en-US"/>
        </w:rPr>
      </w:pPr>
      <w:bookmarkStart w:id="22" w:name="_Ref486146473"/>
      <w:r w:rsidRPr="003A1F0B">
        <w:rPr>
          <w:rFonts w:hint="cs"/>
          <w:rtl/>
          <w:lang w:eastAsia="en-US"/>
        </w:rPr>
        <w:t>ב</w:t>
      </w:r>
      <w:r>
        <w:rPr>
          <w:rFonts w:hint="cs"/>
          <w:rtl/>
          <w:lang w:eastAsia="en-US"/>
        </w:rPr>
        <w:t>חמש</w:t>
      </w:r>
      <w:r w:rsidRPr="003A1F0B">
        <w:rPr>
          <w:rFonts w:hint="cs"/>
          <w:rtl/>
          <w:lang w:eastAsia="en-US"/>
        </w:rPr>
        <w:t xml:space="preserve"> השנים האחרונות,</w:t>
      </w:r>
      <w:r w:rsidRPr="003A1F0B">
        <w:rPr>
          <w:rtl/>
          <w:lang w:eastAsia="en-US"/>
        </w:rPr>
        <w:t xml:space="preserve"> המציע</w:t>
      </w:r>
      <w:r w:rsidRPr="003A1F0B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ערך לכל הפחות</w:t>
      </w:r>
      <w:r w:rsidRPr="00A90FE1">
        <w:rPr>
          <w:rFonts w:hint="cs"/>
          <w:rtl/>
          <w:lang w:eastAsia="en-US"/>
        </w:rPr>
        <w:t xml:space="preserve"> שלושה (3)</w:t>
      </w:r>
      <w:r w:rsidRPr="00A90FE1">
        <w:rPr>
          <w:rtl/>
          <w:lang w:eastAsia="en-US"/>
        </w:rPr>
        <w:t xml:space="preserve"> </w:t>
      </w:r>
      <w:r w:rsidRPr="00A90FE1">
        <w:rPr>
          <w:rFonts w:hint="cs"/>
          <w:rtl/>
          <w:lang w:eastAsia="en-US"/>
        </w:rPr>
        <w:t>כנסים</w:t>
      </w:r>
      <w:r>
        <w:rPr>
          <w:rFonts w:hint="cs"/>
          <w:rtl/>
          <w:lang w:eastAsia="en-US"/>
        </w:rPr>
        <w:t xml:space="preserve">, </w:t>
      </w:r>
      <w:bookmarkEnd w:id="18"/>
      <w:bookmarkEnd w:id="19"/>
      <w:bookmarkEnd w:id="20"/>
      <w:r>
        <w:rPr>
          <w:rFonts w:hint="cs"/>
          <w:rtl/>
          <w:lang w:eastAsia="en-US"/>
        </w:rPr>
        <w:t xml:space="preserve">כאשר </w:t>
      </w:r>
      <w:r w:rsidRPr="00A90FE1">
        <w:rPr>
          <w:rFonts w:hint="cs"/>
          <w:rtl/>
          <w:lang w:eastAsia="en-US"/>
        </w:rPr>
        <w:t xml:space="preserve">בכל </w:t>
      </w:r>
      <w:r w:rsidRPr="00A90FE1">
        <w:rPr>
          <w:rFonts w:hint="cs"/>
          <w:rtl/>
          <w:lang w:eastAsia="en-US"/>
        </w:rPr>
        <w:lastRenderedPageBreak/>
        <w:t>אחד מהכנסים</w:t>
      </w:r>
      <w:r>
        <w:rPr>
          <w:rFonts w:hint="cs"/>
          <w:rtl/>
          <w:lang w:eastAsia="en-US"/>
        </w:rPr>
        <w:t xml:space="preserve"> התקיימו התנאים המצטברים הבאים:</w:t>
      </w:r>
      <w:bookmarkEnd w:id="22"/>
    </w:p>
    <w:p w:rsidR="00D140F6" w:rsidRDefault="00D140F6" w:rsidP="00B653A0">
      <w:pPr>
        <w:pStyle w:val="ListParagraph"/>
        <w:keepNext/>
        <w:widowControl w:val="0"/>
        <w:numPr>
          <w:ilvl w:val="4"/>
          <w:numId w:val="35"/>
        </w:numPr>
        <w:tabs>
          <w:tab w:val="left" w:pos="9639"/>
        </w:tabs>
        <w:spacing w:line="276" w:lineRule="auto"/>
        <w:ind w:left="3685"/>
        <w:contextualSpacing/>
      </w:pPr>
      <w:bookmarkStart w:id="23" w:name="_Ref483131184"/>
      <w:bookmarkStart w:id="24" w:name="_Ref459807839"/>
      <w:bookmarkStart w:id="25" w:name="_Ref455336955"/>
      <w:r>
        <w:rPr>
          <w:rFonts w:hint="cs"/>
          <w:rtl/>
        </w:rPr>
        <w:t>בכנס השתתפו לפחות 500 איש, מהארץ ומחו"ל.</w:t>
      </w:r>
      <w:bookmarkEnd w:id="23"/>
    </w:p>
    <w:p w:rsidR="00D140F6" w:rsidRDefault="00D140F6" w:rsidP="00B653A0">
      <w:pPr>
        <w:pStyle w:val="ListParagraph"/>
        <w:keepNext/>
        <w:widowControl w:val="0"/>
        <w:numPr>
          <w:ilvl w:val="4"/>
          <w:numId w:val="35"/>
        </w:numPr>
        <w:tabs>
          <w:tab w:val="left" w:pos="9639"/>
        </w:tabs>
        <w:spacing w:line="276" w:lineRule="auto"/>
        <w:ind w:left="3685"/>
        <w:contextualSpacing/>
      </w:pPr>
      <w:bookmarkStart w:id="26" w:name="_Ref483131209"/>
      <w:r>
        <w:rPr>
          <w:rFonts w:hint="cs"/>
          <w:rtl/>
        </w:rPr>
        <w:t>הכנס כלל לפחות שלוש הרצאות/סדנאות/תערוכות שונות.</w:t>
      </w:r>
      <w:bookmarkEnd w:id="26"/>
    </w:p>
    <w:p w:rsidR="00D140F6" w:rsidRDefault="00D140F6" w:rsidP="00B653A0">
      <w:pPr>
        <w:pStyle w:val="ListParagraph"/>
        <w:keepNext/>
        <w:widowControl w:val="0"/>
        <w:spacing w:line="276" w:lineRule="auto"/>
        <w:ind w:left="3969"/>
        <w:rPr>
          <w:lang w:eastAsia="en-US"/>
        </w:rPr>
      </w:pPr>
    </w:p>
    <w:p w:rsidR="00D140F6" w:rsidRPr="002F24E1" w:rsidRDefault="00D140F6" w:rsidP="00B653A0">
      <w:pPr>
        <w:pStyle w:val="ListParagraph"/>
        <w:keepNext/>
        <w:widowControl w:val="0"/>
        <w:numPr>
          <w:ilvl w:val="2"/>
          <w:numId w:val="31"/>
        </w:numPr>
        <w:spacing w:before="120" w:line="276" w:lineRule="auto"/>
        <w:ind w:left="2126"/>
        <w:rPr>
          <w:lang w:eastAsia="en-US"/>
        </w:rPr>
      </w:pPr>
      <w:bookmarkStart w:id="27" w:name="_Ref403988365"/>
      <w:bookmarkStart w:id="28" w:name="_Ref485569486"/>
      <w:bookmarkEnd w:id="24"/>
      <w:bookmarkEnd w:id="25"/>
      <w:r w:rsidRPr="002F24E1">
        <w:rPr>
          <w:rFonts w:hint="eastAsia"/>
          <w:rtl/>
          <w:lang w:eastAsia="en-US"/>
        </w:rPr>
        <w:t>תנאי</w:t>
      </w:r>
      <w:r w:rsidRPr="002F24E1">
        <w:rPr>
          <w:rtl/>
          <w:lang w:eastAsia="en-US"/>
        </w:rPr>
        <w:t xml:space="preserve"> </w:t>
      </w:r>
      <w:r w:rsidRPr="002F24E1">
        <w:rPr>
          <w:rFonts w:hint="eastAsia"/>
          <w:rtl/>
          <w:lang w:eastAsia="en-US"/>
        </w:rPr>
        <w:t>סף</w:t>
      </w:r>
      <w:r w:rsidRPr="002F24E1">
        <w:rPr>
          <w:rtl/>
          <w:lang w:eastAsia="en-US"/>
        </w:rPr>
        <w:t xml:space="preserve"> </w:t>
      </w:r>
      <w:r w:rsidRPr="002F24E1">
        <w:rPr>
          <w:rFonts w:hint="eastAsia"/>
          <w:rtl/>
          <w:lang w:eastAsia="en-US"/>
        </w:rPr>
        <w:t>ל</w:t>
      </w:r>
      <w:r w:rsidRPr="002F24E1">
        <w:rPr>
          <w:rFonts w:hint="eastAsia"/>
          <w:u w:val="single"/>
          <w:rtl/>
          <w:lang w:eastAsia="en-US"/>
        </w:rPr>
        <w:t>מנהל</w:t>
      </w:r>
      <w:r w:rsidRPr="002F24E1">
        <w:rPr>
          <w:u w:val="single"/>
          <w:rtl/>
          <w:lang w:eastAsia="en-US"/>
        </w:rPr>
        <w:t xml:space="preserve"> </w:t>
      </w:r>
      <w:r w:rsidRPr="002F24E1">
        <w:rPr>
          <w:rFonts w:hint="cs"/>
          <w:u w:val="single"/>
          <w:rtl/>
          <w:lang w:eastAsia="en-US"/>
        </w:rPr>
        <w:t>האקדמי</w:t>
      </w:r>
      <w:r w:rsidRPr="002F24E1">
        <w:rPr>
          <w:u w:val="single"/>
          <w:rtl/>
          <w:lang w:eastAsia="en-US"/>
        </w:rPr>
        <w:t xml:space="preserve"> </w:t>
      </w:r>
      <w:r w:rsidRPr="002F24E1">
        <w:rPr>
          <w:rFonts w:hint="eastAsia"/>
          <w:u w:val="single"/>
          <w:rtl/>
          <w:lang w:eastAsia="en-US"/>
        </w:rPr>
        <w:t>לכנס</w:t>
      </w:r>
      <w:r w:rsidRPr="002F24E1">
        <w:rPr>
          <w:u w:val="single"/>
          <w:rtl/>
          <w:lang w:eastAsia="en-US"/>
        </w:rPr>
        <w:t xml:space="preserve"> </w:t>
      </w:r>
      <w:r w:rsidRPr="002F24E1">
        <w:rPr>
          <w:rFonts w:hint="eastAsia"/>
          <w:u w:val="single"/>
          <w:rtl/>
          <w:lang w:eastAsia="en-US"/>
        </w:rPr>
        <w:t>המוצע</w:t>
      </w:r>
      <w:r w:rsidRPr="002F24E1">
        <w:rPr>
          <w:rtl/>
          <w:lang w:eastAsia="en-US"/>
        </w:rPr>
        <w:t>:</w:t>
      </w:r>
    </w:p>
    <w:p w:rsidR="00D140F6" w:rsidRDefault="00D140F6" w:rsidP="00B653A0">
      <w:pPr>
        <w:pStyle w:val="ListParagraph"/>
        <w:keepNext/>
        <w:widowControl w:val="0"/>
        <w:numPr>
          <w:ilvl w:val="3"/>
          <w:numId w:val="31"/>
        </w:numPr>
        <w:spacing w:before="120" w:line="276" w:lineRule="auto"/>
        <w:ind w:left="2693"/>
        <w:rPr>
          <w:lang w:eastAsia="en-US"/>
        </w:rPr>
      </w:pPr>
      <w:bookmarkStart w:id="29" w:name="_Ref492374274"/>
      <w:r>
        <w:rPr>
          <w:rFonts w:hint="cs"/>
          <w:rtl/>
          <w:lang w:eastAsia="en-US"/>
        </w:rPr>
        <w:t xml:space="preserve">בחמש השנים האחרונות, המנהל האקדמי </w:t>
      </w:r>
      <w:r>
        <w:rPr>
          <w:rFonts w:hint="cs"/>
          <w:rtl/>
        </w:rPr>
        <w:t>הוביל</w:t>
      </w:r>
      <w:r w:rsidR="00F352B4">
        <w:rPr>
          <w:rFonts w:hint="cs"/>
          <w:rtl/>
        </w:rPr>
        <w:t xml:space="preserve">/ </w:t>
      </w:r>
      <w:r>
        <w:rPr>
          <w:rFonts w:hint="cs"/>
          <w:rtl/>
        </w:rPr>
        <w:t>ניהל אקדמית לכל הפחות שני כנסים מקצועיים בתחום המדעים/החלל</w:t>
      </w:r>
      <w:bookmarkEnd w:id="29"/>
      <w:r w:rsidR="00F352B4">
        <w:rPr>
          <w:rFonts w:hint="cs"/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</w:p>
    <w:p w:rsidR="00D140F6" w:rsidRDefault="00D140F6" w:rsidP="00B653A0">
      <w:pPr>
        <w:pStyle w:val="ListParagraph"/>
        <w:keepNext/>
        <w:widowControl w:val="0"/>
        <w:numPr>
          <w:ilvl w:val="3"/>
          <w:numId w:val="31"/>
        </w:numPr>
        <w:spacing w:before="120" w:line="276" w:lineRule="auto"/>
        <w:ind w:left="2693"/>
        <w:rPr>
          <w:lang w:eastAsia="en-US"/>
        </w:rPr>
      </w:pPr>
      <w:r>
        <w:rPr>
          <w:rFonts w:hint="cs"/>
          <w:rtl/>
          <w:lang w:eastAsia="en-US"/>
        </w:rPr>
        <w:t xml:space="preserve">בחמש השנים האחרונות, המנהל האקדמי </w:t>
      </w:r>
      <w:r>
        <w:rPr>
          <w:rFonts w:hint="cs"/>
          <w:rtl/>
        </w:rPr>
        <w:t xml:space="preserve">הוביל </w:t>
      </w:r>
      <w:r w:rsidR="00F352B4">
        <w:rPr>
          <w:rFonts w:hint="cs"/>
          <w:rtl/>
        </w:rPr>
        <w:t xml:space="preserve">/ </w:t>
      </w:r>
      <w:r>
        <w:rPr>
          <w:rFonts w:hint="cs"/>
          <w:rtl/>
        </w:rPr>
        <w:t>ניהל אקדמית לכל הפחות שני מחקרים (פרטני / קבוצתי) בתחום המדעים/החלל</w:t>
      </w:r>
      <w:r>
        <w:rPr>
          <w:rFonts w:hint="cs"/>
          <w:rtl/>
          <w:lang w:eastAsia="en-US"/>
        </w:rPr>
        <w:t xml:space="preserve">. </w:t>
      </w:r>
    </w:p>
    <w:p w:rsidR="00D140F6" w:rsidRDefault="00D140F6" w:rsidP="00B653A0">
      <w:pPr>
        <w:pStyle w:val="ListParagraph"/>
        <w:keepNext/>
        <w:widowControl w:val="0"/>
        <w:numPr>
          <w:ilvl w:val="3"/>
          <w:numId w:val="31"/>
        </w:numPr>
        <w:spacing w:before="120" w:line="276" w:lineRule="auto"/>
        <w:ind w:left="2693"/>
        <w:rPr>
          <w:lang w:eastAsia="en-US"/>
        </w:rPr>
      </w:pPr>
      <w:r>
        <w:rPr>
          <w:rFonts w:hint="cs"/>
          <w:rtl/>
          <w:lang w:eastAsia="en-US"/>
        </w:rPr>
        <w:t>המנהל האקדמי בעל תואר אקדמי שני לכל הפחות.</w:t>
      </w:r>
    </w:p>
    <w:p w:rsidR="00D140F6" w:rsidRPr="002F24E1" w:rsidRDefault="00D140F6" w:rsidP="00B653A0">
      <w:pPr>
        <w:pStyle w:val="ListParagraph"/>
        <w:keepNext/>
        <w:widowControl w:val="0"/>
        <w:numPr>
          <w:ilvl w:val="2"/>
          <w:numId w:val="31"/>
        </w:numPr>
        <w:spacing w:before="120" w:line="276" w:lineRule="auto"/>
        <w:ind w:left="2126"/>
        <w:rPr>
          <w:lang w:eastAsia="en-US"/>
        </w:rPr>
      </w:pPr>
      <w:r w:rsidRPr="002F24E1">
        <w:rPr>
          <w:rFonts w:hint="cs"/>
          <w:rtl/>
          <w:lang w:eastAsia="en-US"/>
        </w:rPr>
        <w:t>תנאי סף למנהל הפקת הכנס המוצע</w:t>
      </w:r>
      <w:bookmarkEnd w:id="15"/>
      <w:bookmarkEnd w:id="27"/>
      <w:r w:rsidRPr="002F24E1">
        <w:rPr>
          <w:rFonts w:hint="cs"/>
          <w:rtl/>
          <w:lang w:eastAsia="en-US"/>
        </w:rPr>
        <w:t>:</w:t>
      </w:r>
      <w:bookmarkStart w:id="30" w:name="_Ref452379910"/>
      <w:bookmarkEnd w:id="28"/>
    </w:p>
    <w:bookmarkEnd w:id="30"/>
    <w:p w:rsidR="00D140F6" w:rsidRPr="002F24E1" w:rsidRDefault="00D140F6" w:rsidP="00B653A0">
      <w:pPr>
        <w:pStyle w:val="ListParagraph"/>
        <w:numPr>
          <w:ilvl w:val="3"/>
          <w:numId w:val="31"/>
        </w:numPr>
        <w:spacing w:after="120" w:line="276" w:lineRule="auto"/>
        <w:ind w:left="2835"/>
        <w:contextualSpacing/>
        <w:rPr>
          <w:rFonts w:ascii="Arial" w:hAnsi="Arial"/>
          <w:u w:val="single"/>
        </w:rPr>
      </w:pPr>
      <w:r w:rsidRPr="002F24E1">
        <w:rPr>
          <w:rFonts w:hint="cs"/>
          <w:rtl/>
          <w:lang w:eastAsia="en-US"/>
        </w:rPr>
        <w:t>בחמש השנים האחרונות,</w:t>
      </w:r>
      <w:r w:rsidRPr="002F24E1">
        <w:rPr>
          <w:rtl/>
          <w:lang w:eastAsia="en-US"/>
        </w:rPr>
        <w:t xml:space="preserve"> </w:t>
      </w:r>
      <w:r w:rsidRPr="002F24E1">
        <w:rPr>
          <w:rFonts w:hint="cs"/>
          <w:rtl/>
          <w:lang w:eastAsia="en-US"/>
        </w:rPr>
        <w:t>מנהל ההפקה היה אחראי להפקת לכל הפחות שני (2) כנסים העונים על התנאים הנזכרים בסעיפים</w:t>
      </w:r>
      <w:r w:rsidRPr="002F24E1">
        <w:rPr>
          <w:rtl/>
          <w:lang w:eastAsia="en-US"/>
        </w:rPr>
        <w:fldChar w:fldCharType="begin"/>
      </w:r>
      <w:r w:rsidRPr="002F24E1">
        <w:rPr>
          <w:rtl/>
          <w:lang w:eastAsia="en-US"/>
        </w:rPr>
        <w:instrText xml:space="preserve"> </w:instrText>
      </w:r>
      <w:r w:rsidRPr="002F24E1">
        <w:rPr>
          <w:rFonts w:hint="cs"/>
          <w:lang w:eastAsia="en-US"/>
        </w:rPr>
        <w:instrText>REF</w:instrText>
      </w:r>
      <w:r w:rsidRPr="002F24E1">
        <w:rPr>
          <w:rFonts w:hint="cs"/>
          <w:rtl/>
          <w:lang w:eastAsia="en-US"/>
        </w:rPr>
        <w:instrText xml:space="preserve"> _</w:instrText>
      </w:r>
      <w:r w:rsidRPr="002F24E1">
        <w:rPr>
          <w:rFonts w:hint="cs"/>
          <w:lang w:eastAsia="en-US"/>
        </w:rPr>
        <w:instrText>Ref483131184 \r \h</w:instrText>
      </w:r>
      <w:r w:rsidRPr="002F24E1">
        <w:rPr>
          <w:rtl/>
          <w:lang w:eastAsia="en-US"/>
        </w:rPr>
        <w:instrText xml:space="preserve"> </w:instrText>
      </w:r>
      <w:r w:rsidR="002F24E1" w:rsidRPr="002F24E1">
        <w:rPr>
          <w:rtl/>
          <w:lang w:eastAsia="en-US"/>
        </w:rPr>
        <w:instrText xml:space="preserve"> \* </w:instrText>
      </w:r>
      <w:r w:rsidR="002F24E1" w:rsidRPr="002F24E1">
        <w:rPr>
          <w:lang w:eastAsia="en-US"/>
        </w:rPr>
        <w:instrText>MERGEFORMAT</w:instrText>
      </w:r>
      <w:r w:rsidR="002F24E1" w:rsidRPr="002F24E1">
        <w:rPr>
          <w:rtl/>
          <w:lang w:eastAsia="en-US"/>
        </w:rPr>
        <w:instrText xml:space="preserve"> </w:instrText>
      </w:r>
      <w:r w:rsidRPr="002F24E1">
        <w:rPr>
          <w:rtl/>
          <w:lang w:eastAsia="en-US"/>
        </w:rPr>
      </w:r>
      <w:r w:rsidRPr="002F24E1">
        <w:rPr>
          <w:rtl/>
          <w:lang w:eastAsia="en-US"/>
        </w:rPr>
        <w:fldChar w:fldCharType="separate"/>
      </w:r>
      <w:r w:rsidR="009E3666">
        <w:rPr>
          <w:cs/>
          <w:lang w:eastAsia="en-US"/>
        </w:rPr>
        <w:t>‎</w:t>
      </w:r>
      <w:r w:rsidR="009E3666">
        <w:rPr>
          <w:lang w:eastAsia="en-US"/>
        </w:rPr>
        <w:t>3.2.1.2.1</w:t>
      </w:r>
      <w:r w:rsidRPr="002F24E1">
        <w:rPr>
          <w:rtl/>
          <w:lang w:eastAsia="en-US"/>
        </w:rPr>
        <w:fldChar w:fldCharType="end"/>
      </w:r>
      <w:r w:rsidRPr="002F24E1">
        <w:rPr>
          <w:rFonts w:hint="cs"/>
          <w:rtl/>
          <w:lang w:eastAsia="en-US"/>
        </w:rPr>
        <w:t xml:space="preserve"> - </w:t>
      </w:r>
      <w:r w:rsidRPr="002F24E1">
        <w:rPr>
          <w:rtl/>
          <w:lang w:eastAsia="en-US"/>
        </w:rPr>
        <w:fldChar w:fldCharType="begin"/>
      </w:r>
      <w:r w:rsidRPr="002F24E1">
        <w:rPr>
          <w:rtl/>
          <w:lang w:eastAsia="en-US"/>
        </w:rPr>
        <w:instrText xml:space="preserve"> </w:instrText>
      </w:r>
      <w:r w:rsidRPr="002F24E1">
        <w:rPr>
          <w:rFonts w:hint="cs"/>
          <w:lang w:eastAsia="en-US"/>
        </w:rPr>
        <w:instrText>REF</w:instrText>
      </w:r>
      <w:r w:rsidRPr="002F24E1">
        <w:rPr>
          <w:rFonts w:hint="cs"/>
          <w:rtl/>
          <w:lang w:eastAsia="en-US"/>
        </w:rPr>
        <w:instrText xml:space="preserve"> _</w:instrText>
      </w:r>
      <w:r w:rsidRPr="002F24E1">
        <w:rPr>
          <w:rFonts w:hint="cs"/>
          <w:lang w:eastAsia="en-US"/>
        </w:rPr>
        <w:instrText>Ref459807839 \r \h</w:instrText>
      </w:r>
      <w:r w:rsidRPr="002F24E1">
        <w:rPr>
          <w:rtl/>
          <w:lang w:eastAsia="en-US"/>
        </w:rPr>
        <w:instrText xml:space="preserve"> </w:instrText>
      </w:r>
      <w:r w:rsidR="002F24E1" w:rsidRPr="002F24E1">
        <w:rPr>
          <w:rtl/>
          <w:lang w:eastAsia="en-US"/>
        </w:rPr>
        <w:instrText xml:space="preserve"> \* </w:instrText>
      </w:r>
      <w:r w:rsidR="002F24E1" w:rsidRPr="002F24E1">
        <w:rPr>
          <w:lang w:eastAsia="en-US"/>
        </w:rPr>
        <w:instrText>MERGEFORMAT</w:instrText>
      </w:r>
      <w:r w:rsidR="002F24E1" w:rsidRPr="002F24E1">
        <w:rPr>
          <w:rtl/>
          <w:lang w:eastAsia="en-US"/>
        </w:rPr>
        <w:instrText xml:space="preserve"> </w:instrText>
      </w:r>
      <w:r w:rsidRPr="002F24E1">
        <w:rPr>
          <w:rtl/>
          <w:lang w:eastAsia="en-US"/>
        </w:rPr>
      </w:r>
      <w:r w:rsidRPr="002F24E1">
        <w:rPr>
          <w:rtl/>
          <w:lang w:eastAsia="en-US"/>
        </w:rPr>
        <w:fldChar w:fldCharType="separate"/>
      </w:r>
      <w:r w:rsidR="009E3666">
        <w:rPr>
          <w:cs/>
          <w:lang w:eastAsia="en-US"/>
        </w:rPr>
        <w:t>‎</w:t>
      </w:r>
      <w:r w:rsidR="009E3666">
        <w:rPr>
          <w:lang w:eastAsia="en-US"/>
        </w:rPr>
        <w:t>3.2.1.2.1</w:t>
      </w:r>
      <w:r w:rsidRPr="002F24E1">
        <w:rPr>
          <w:rtl/>
          <w:lang w:eastAsia="en-US"/>
        </w:rPr>
        <w:fldChar w:fldCharType="end"/>
      </w:r>
      <w:r w:rsidRPr="002F24E1">
        <w:rPr>
          <w:rFonts w:hint="cs"/>
          <w:rtl/>
          <w:lang w:eastAsia="en-US"/>
        </w:rPr>
        <w:t xml:space="preserve"> לעיל</w:t>
      </w:r>
      <w:r w:rsidR="00E17453">
        <w:rPr>
          <w:rFonts w:hint="cs"/>
          <w:rtl/>
          <w:lang w:eastAsia="en-US"/>
        </w:rPr>
        <w:t>.</w:t>
      </w:r>
    </w:p>
    <w:bookmarkEnd w:id="3"/>
    <w:bookmarkEnd w:id="4"/>
    <w:bookmarkEnd w:id="5"/>
    <w:bookmarkEnd w:id="6"/>
    <w:p w:rsidR="006B058D" w:rsidRPr="00E17453" w:rsidRDefault="006B058D" w:rsidP="00B653A0">
      <w:pPr>
        <w:pStyle w:val="ListParagraph"/>
        <w:spacing w:after="120" w:line="276" w:lineRule="auto"/>
        <w:ind w:left="792"/>
        <w:contextualSpacing/>
        <w:rPr>
          <w:rFonts w:ascii="Arial" w:hAnsi="Arial"/>
        </w:rPr>
      </w:pPr>
    </w:p>
    <w:p w:rsidR="006122B6" w:rsidRPr="00814FA1" w:rsidRDefault="00E55EBE" w:rsidP="00B653A0">
      <w:pPr>
        <w:pStyle w:val="ListParagraph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Arial" w:hAnsi="Arial"/>
          <w:rtl/>
        </w:rPr>
      </w:pPr>
      <w:r w:rsidRPr="00814FA1">
        <w:rPr>
          <w:rFonts w:ascii="Arial" w:hAnsi="Arial" w:hint="cs"/>
          <w:rtl/>
        </w:rPr>
        <w:t>ה</w:t>
      </w:r>
      <w:r w:rsidR="006122B6" w:rsidRPr="00814FA1">
        <w:rPr>
          <w:rFonts w:ascii="Arial" w:hAnsi="Arial" w:hint="cs"/>
          <w:rtl/>
        </w:rPr>
        <w:t xml:space="preserve">תאריך </w:t>
      </w:r>
      <w:r w:rsidRPr="00814FA1">
        <w:rPr>
          <w:rFonts w:ascii="Arial" w:hAnsi="Arial" w:hint="cs"/>
          <w:rtl/>
        </w:rPr>
        <w:t>ה</w:t>
      </w:r>
      <w:r w:rsidR="006122B6" w:rsidRPr="00814FA1">
        <w:rPr>
          <w:rFonts w:ascii="Arial" w:hAnsi="Arial" w:hint="cs"/>
          <w:rtl/>
        </w:rPr>
        <w:t xml:space="preserve">אחרון להגשת ההצעות הוא </w:t>
      </w:r>
      <w:r w:rsidR="006122B6" w:rsidRPr="00814FA1">
        <w:rPr>
          <w:rFonts w:ascii="Arial" w:hAnsi="Arial" w:hint="cs"/>
          <w:b/>
          <w:bCs/>
          <w:rtl/>
        </w:rPr>
        <w:t>יום</w:t>
      </w:r>
      <w:r w:rsidR="00374F5C" w:rsidRPr="00814FA1">
        <w:rPr>
          <w:rFonts w:ascii="Arial" w:hAnsi="Arial" w:hint="cs"/>
          <w:b/>
          <w:bCs/>
          <w:rtl/>
        </w:rPr>
        <w:t xml:space="preserve"> </w:t>
      </w:r>
      <w:r w:rsidR="00D41AF7">
        <w:rPr>
          <w:rFonts w:ascii="Arial" w:hAnsi="Arial" w:hint="cs"/>
          <w:b/>
          <w:bCs/>
          <w:rtl/>
        </w:rPr>
        <w:t>שלישי</w:t>
      </w:r>
      <w:r w:rsidR="00B653A0">
        <w:rPr>
          <w:rFonts w:ascii="Arial" w:hAnsi="Arial" w:hint="cs"/>
          <w:b/>
          <w:bCs/>
          <w:rtl/>
        </w:rPr>
        <w:t>,</w:t>
      </w:r>
      <w:r w:rsidR="00D41AF7">
        <w:rPr>
          <w:rFonts w:ascii="Arial" w:hAnsi="Arial" w:hint="cs"/>
          <w:b/>
          <w:bCs/>
          <w:rtl/>
        </w:rPr>
        <w:t xml:space="preserve"> ד' בחשוון התשע"ח</w:t>
      </w:r>
      <w:r w:rsidR="00B653A0">
        <w:rPr>
          <w:rFonts w:ascii="Arial" w:hAnsi="Arial" w:hint="cs"/>
          <w:b/>
          <w:bCs/>
          <w:rtl/>
        </w:rPr>
        <w:t>,</w:t>
      </w:r>
      <w:r w:rsidR="00D41AF7">
        <w:rPr>
          <w:rFonts w:ascii="Arial" w:hAnsi="Arial" w:hint="cs"/>
          <w:b/>
          <w:bCs/>
          <w:rtl/>
        </w:rPr>
        <w:t xml:space="preserve"> </w:t>
      </w:r>
      <w:r w:rsidR="00B653A0">
        <w:rPr>
          <w:rFonts w:ascii="Arial" w:hAnsi="Arial" w:hint="cs"/>
          <w:b/>
          <w:bCs/>
          <w:rtl/>
        </w:rPr>
        <w:t>ה-</w:t>
      </w:r>
      <w:r w:rsidR="00D41AF7">
        <w:rPr>
          <w:rFonts w:ascii="Arial" w:hAnsi="Arial" w:hint="cs"/>
          <w:b/>
          <w:bCs/>
          <w:rtl/>
        </w:rPr>
        <w:t xml:space="preserve"> </w:t>
      </w:r>
      <w:r w:rsidR="009E6EA6">
        <w:rPr>
          <w:rFonts w:ascii="Arial" w:hAnsi="Arial" w:hint="cs"/>
          <w:b/>
          <w:bCs/>
          <w:rtl/>
        </w:rPr>
        <w:t>24</w:t>
      </w:r>
      <w:r w:rsidR="00B313AA">
        <w:rPr>
          <w:rFonts w:ascii="Arial" w:hAnsi="Arial" w:hint="cs"/>
          <w:b/>
          <w:bCs/>
          <w:rtl/>
        </w:rPr>
        <w:t>/10/17</w:t>
      </w:r>
      <w:r w:rsidR="00B313AA" w:rsidRPr="00814FA1">
        <w:rPr>
          <w:rFonts w:ascii="Arial" w:hAnsi="Arial" w:hint="cs"/>
          <w:b/>
          <w:bCs/>
          <w:rtl/>
        </w:rPr>
        <w:t xml:space="preserve"> </w:t>
      </w:r>
      <w:r w:rsidR="00374F5C" w:rsidRPr="00814FA1">
        <w:rPr>
          <w:rFonts w:ascii="Arial" w:hAnsi="Arial" w:hint="cs"/>
          <w:b/>
          <w:bCs/>
          <w:rtl/>
        </w:rPr>
        <w:t>עד השעה 12:00</w:t>
      </w:r>
      <w:r w:rsidR="00374F5C" w:rsidRPr="00814FA1">
        <w:rPr>
          <w:rFonts w:ascii="Arial" w:hAnsi="Arial" w:hint="cs"/>
          <w:rtl/>
        </w:rPr>
        <w:t xml:space="preserve">. </w:t>
      </w:r>
      <w:r w:rsidR="006122B6" w:rsidRPr="00814FA1">
        <w:rPr>
          <w:rFonts w:ascii="Arial" w:hAnsi="Arial" w:hint="cs"/>
          <w:rtl/>
        </w:rPr>
        <w:t xml:space="preserve">הצעות יוגשו אל "תיבת המכרזים" במשרד המדע, הטכנולוגיה והחלל, ברחוב קלרמון גאנו, </w:t>
      </w:r>
      <w:r w:rsidR="00C436EA" w:rsidRPr="00814FA1">
        <w:rPr>
          <w:rFonts w:ascii="Arial" w:hAnsi="Arial" w:hint="cs"/>
          <w:rtl/>
        </w:rPr>
        <w:t xml:space="preserve">קריית בגין - </w:t>
      </w:r>
      <w:r w:rsidR="006122B6" w:rsidRPr="00814FA1">
        <w:rPr>
          <w:rFonts w:ascii="Arial" w:hAnsi="Arial" w:hint="cs"/>
          <w:rtl/>
        </w:rPr>
        <w:t>קריית הממשלה המזרחית, ירושלים, בנין ג, קומה 3, ליד חדר 302. הצעות אשר תגענה למשרד לאחר מועד זה</w:t>
      </w:r>
      <w:r w:rsidRPr="00814FA1">
        <w:rPr>
          <w:rFonts w:ascii="Arial" w:hAnsi="Arial" w:hint="cs"/>
          <w:rtl/>
        </w:rPr>
        <w:t xml:space="preserve"> </w:t>
      </w:r>
      <w:r w:rsidR="006122B6" w:rsidRPr="00814FA1">
        <w:rPr>
          <w:rFonts w:ascii="Arial" w:hAnsi="Arial" w:hint="cs"/>
          <w:rtl/>
        </w:rPr>
        <w:t>- לא יידונו.</w:t>
      </w:r>
    </w:p>
    <w:p w:rsidR="006122B6" w:rsidRDefault="006122B6" w:rsidP="00B653A0">
      <w:pPr>
        <w:pStyle w:val="ListParagraph"/>
        <w:spacing w:after="120" w:line="276" w:lineRule="auto"/>
        <w:ind w:left="84"/>
        <w:contextualSpacing/>
        <w:rPr>
          <w:rFonts w:ascii="Arial" w:hAnsi="Arial"/>
          <w:rtl/>
        </w:rPr>
      </w:pPr>
      <w:r w:rsidRPr="00814FA1">
        <w:rPr>
          <w:rFonts w:ascii="Arial" w:hAnsi="Arial" w:hint="cs"/>
          <w:rtl/>
        </w:rPr>
        <w:t xml:space="preserve">מסמכי המכרז </w:t>
      </w:r>
      <w:r w:rsidR="006B058D" w:rsidRPr="00814FA1">
        <w:rPr>
          <w:rFonts w:ascii="Arial" w:hAnsi="Arial" w:hint="cs"/>
          <w:rtl/>
        </w:rPr>
        <w:t xml:space="preserve">המלאים </w:t>
      </w:r>
      <w:r w:rsidRPr="00814FA1">
        <w:rPr>
          <w:rFonts w:ascii="Arial" w:hAnsi="Arial" w:hint="cs"/>
          <w:rtl/>
        </w:rPr>
        <w:t>מפורסמי</w:t>
      </w:r>
      <w:r w:rsidR="006B058D" w:rsidRPr="00814FA1">
        <w:rPr>
          <w:rFonts w:ascii="Arial" w:hAnsi="Arial" w:hint="cs"/>
          <w:rtl/>
        </w:rPr>
        <w:t xml:space="preserve">ם באתר האינטרנט של המשרד בכתובת </w:t>
      </w:r>
      <w:hyperlink r:id="rId8" w:history="1">
        <w:r w:rsidR="006B058D" w:rsidRPr="00814FA1">
          <w:rPr>
            <w:rStyle w:val="Hyperlink"/>
            <w:rFonts w:ascii="Arial" w:hAnsi="Arial"/>
          </w:rPr>
          <w:t>www.most.gov.il</w:t>
        </w:r>
      </w:hyperlink>
      <w:r w:rsidR="00E55EBE" w:rsidRPr="00814FA1">
        <w:rPr>
          <w:rFonts w:ascii="Arial" w:hAnsi="Arial" w:hint="cs"/>
          <w:rtl/>
        </w:rPr>
        <w:t>.</w:t>
      </w:r>
    </w:p>
    <w:p w:rsidR="006122B6" w:rsidRPr="00814FA1" w:rsidRDefault="006122B6" w:rsidP="00B653A0">
      <w:pPr>
        <w:pStyle w:val="ListParagraph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Arial" w:hAnsi="Arial"/>
        </w:rPr>
      </w:pPr>
      <w:r w:rsidRPr="00814FA1">
        <w:rPr>
          <w:rFonts w:ascii="Arial" w:hAnsi="Arial" w:hint="cs"/>
          <w:rtl/>
        </w:rPr>
        <w:t>שאלות הבהרה יש להפנות בכתב אל</w:t>
      </w:r>
      <w:r w:rsidR="00E55EBE" w:rsidRPr="00814FA1">
        <w:rPr>
          <w:rFonts w:ascii="Arial" w:hAnsi="Arial" w:hint="cs"/>
          <w:rtl/>
        </w:rPr>
        <w:t xml:space="preserve"> גב</w:t>
      </w:r>
      <w:r w:rsidR="006B058D" w:rsidRPr="00814FA1">
        <w:rPr>
          <w:rFonts w:ascii="Arial" w:hAnsi="Arial" w:hint="cs"/>
          <w:rtl/>
        </w:rPr>
        <w:t>'</w:t>
      </w:r>
      <w:r w:rsidR="00E55EBE" w:rsidRPr="00814FA1">
        <w:rPr>
          <w:rFonts w:ascii="Arial" w:hAnsi="Arial" w:hint="cs"/>
          <w:rtl/>
        </w:rPr>
        <w:t xml:space="preserve"> </w:t>
      </w:r>
      <w:r w:rsidR="00561C78">
        <w:rPr>
          <w:rFonts w:ascii="Arial" w:hAnsi="Arial" w:hint="cs"/>
          <w:rtl/>
        </w:rPr>
        <w:t>שני אדרי</w:t>
      </w:r>
      <w:r w:rsidRPr="00814FA1">
        <w:rPr>
          <w:rFonts w:ascii="Arial" w:hAnsi="Arial" w:hint="cs"/>
          <w:rtl/>
        </w:rPr>
        <w:t xml:space="preserve">, </w:t>
      </w:r>
      <w:r w:rsidR="00374F5C" w:rsidRPr="00814FA1">
        <w:rPr>
          <w:rFonts w:ascii="Arial" w:hAnsi="Arial" w:hint="cs"/>
          <w:rtl/>
        </w:rPr>
        <w:t>בכתובת המייל:</w:t>
      </w:r>
      <w:r w:rsidR="00561C78" w:rsidRPr="00561C78">
        <w:t xml:space="preserve"> </w:t>
      </w:r>
      <w:hyperlink r:id="rId9" w:history="1">
        <w:r w:rsidR="00561C78" w:rsidRPr="00DA0609">
          <w:rPr>
            <w:rStyle w:val="Hyperlink"/>
          </w:rPr>
          <w:t>Shanie@most.gov.il</w:t>
        </w:r>
      </w:hyperlink>
      <w:r w:rsidR="00E55EBE" w:rsidRPr="00814FA1">
        <w:rPr>
          <w:rFonts w:ascii="Arial" w:hAnsi="Arial" w:hint="cs"/>
          <w:rtl/>
        </w:rPr>
        <w:t xml:space="preserve">, </w:t>
      </w:r>
      <w:r w:rsidR="00E55EBE" w:rsidRPr="00814FA1">
        <w:rPr>
          <w:rFonts w:ascii="Arial" w:hAnsi="Arial" w:hint="cs"/>
          <w:b/>
          <w:bCs/>
          <w:rtl/>
        </w:rPr>
        <w:t>עד ליום</w:t>
      </w:r>
      <w:r w:rsidR="00535A2C" w:rsidRPr="00814FA1">
        <w:rPr>
          <w:rFonts w:ascii="Arial" w:hAnsi="Arial" w:hint="cs"/>
          <w:b/>
          <w:bCs/>
          <w:rtl/>
        </w:rPr>
        <w:t xml:space="preserve"> </w:t>
      </w:r>
      <w:r w:rsidR="00B653A0">
        <w:rPr>
          <w:rFonts w:ascii="Arial" w:hAnsi="Arial" w:hint="cs"/>
          <w:b/>
          <w:bCs/>
          <w:rtl/>
        </w:rPr>
        <w:t>שני,</w:t>
      </w:r>
      <w:r w:rsidR="00D41AF7">
        <w:rPr>
          <w:rFonts w:ascii="Arial" w:hAnsi="Arial" w:hint="cs"/>
          <w:b/>
          <w:bCs/>
          <w:rtl/>
        </w:rPr>
        <w:t xml:space="preserve"> יב' בתשרי </w:t>
      </w:r>
      <w:r w:rsidR="002B4593">
        <w:rPr>
          <w:rFonts w:ascii="Arial" w:hAnsi="Arial" w:hint="cs"/>
          <w:b/>
          <w:bCs/>
          <w:rtl/>
        </w:rPr>
        <w:t>התשע"ח</w:t>
      </w:r>
      <w:r w:rsidR="00B653A0">
        <w:rPr>
          <w:rFonts w:ascii="Arial" w:hAnsi="Arial" w:hint="cs"/>
          <w:b/>
          <w:bCs/>
          <w:rtl/>
        </w:rPr>
        <w:t>,</w:t>
      </w:r>
      <w:r w:rsidR="002B4593">
        <w:rPr>
          <w:rFonts w:ascii="Arial" w:hAnsi="Arial" w:hint="cs"/>
          <w:b/>
          <w:bCs/>
          <w:rtl/>
        </w:rPr>
        <w:t xml:space="preserve"> </w:t>
      </w:r>
      <w:r w:rsidR="00D41AF7">
        <w:rPr>
          <w:rFonts w:ascii="Arial" w:hAnsi="Arial" w:hint="cs"/>
          <w:b/>
          <w:bCs/>
          <w:rtl/>
        </w:rPr>
        <w:t>ה-</w:t>
      </w:r>
      <w:r w:rsidR="009E6EA6">
        <w:rPr>
          <w:rFonts w:ascii="Arial" w:hAnsi="Arial" w:hint="cs"/>
          <w:b/>
          <w:bCs/>
          <w:rtl/>
        </w:rPr>
        <w:t>02</w:t>
      </w:r>
      <w:r w:rsidR="00B313AA">
        <w:rPr>
          <w:rFonts w:ascii="Arial" w:hAnsi="Arial" w:hint="cs"/>
          <w:b/>
          <w:bCs/>
          <w:rtl/>
        </w:rPr>
        <w:t>/</w:t>
      </w:r>
      <w:r w:rsidR="009E6EA6">
        <w:rPr>
          <w:rFonts w:ascii="Arial" w:hAnsi="Arial" w:hint="cs"/>
          <w:b/>
          <w:bCs/>
          <w:rtl/>
        </w:rPr>
        <w:t>10</w:t>
      </w:r>
      <w:r w:rsidR="00B313AA">
        <w:rPr>
          <w:rFonts w:ascii="Arial" w:hAnsi="Arial" w:hint="cs"/>
          <w:b/>
          <w:bCs/>
          <w:rtl/>
        </w:rPr>
        <w:t>/17 בשע</w:t>
      </w:r>
      <w:r w:rsidR="00B313AA" w:rsidRPr="00B313AA">
        <w:rPr>
          <w:rFonts w:ascii="Arial" w:hAnsi="Arial" w:hint="cs"/>
          <w:b/>
          <w:bCs/>
          <w:rtl/>
        </w:rPr>
        <w:t xml:space="preserve">ה </w:t>
      </w:r>
      <w:r w:rsidR="009E6EA6" w:rsidRPr="009E6EA6">
        <w:rPr>
          <w:rFonts w:ascii="Arial" w:hAnsi="Arial"/>
          <w:b/>
          <w:bCs/>
          <w:rtl/>
        </w:rPr>
        <w:t>1</w:t>
      </w:r>
      <w:r w:rsidR="009E6EA6">
        <w:rPr>
          <w:rFonts w:ascii="Arial" w:hAnsi="Arial" w:hint="cs"/>
          <w:b/>
          <w:bCs/>
          <w:rtl/>
        </w:rPr>
        <w:t>2</w:t>
      </w:r>
      <w:r w:rsidR="00B313AA" w:rsidRPr="009E6EA6">
        <w:rPr>
          <w:rFonts w:ascii="Arial" w:hAnsi="Arial"/>
          <w:b/>
          <w:bCs/>
          <w:rtl/>
        </w:rPr>
        <w:t>:00</w:t>
      </w:r>
      <w:r w:rsidR="00E55EBE" w:rsidRPr="00814FA1">
        <w:rPr>
          <w:rFonts w:ascii="Arial" w:hAnsi="Arial" w:hint="cs"/>
          <w:rtl/>
        </w:rPr>
        <w:t>. פניות ייענו בכתב בלבד.</w:t>
      </w:r>
    </w:p>
    <w:p w:rsidR="00E55EBE" w:rsidRPr="00A267E8" w:rsidRDefault="00A267E8" w:rsidP="00A267E8">
      <w:pPr>
        <w:pStyle w:val="ListParagraph"/>
        <w:numPr>
          <w:ilvl w:val="0"/>
          <w:numId w:val="25"/>
        </w:numPr>
        <w:spacing w:after="120" w:line="276" w:lineRule="auto"/>
        <w:ind w:left="84" w:hanging="283"/>
        <w:contextualSpacing/>
        <w:jc w:val="left"/>
        <w:rPr>
          <w:rFonts w:ascii="Arial" w:hAnsi="Arial"/>
          <w:highlight w:val="yellow"/>
          <w:rtl/>
        </w:rPr>
      </w:pPr>
      <w:bookmarkStart w:id="31" w:name="_GoBack"/>
      <w:r w:rsidRPr="00A267E8">
        <w:rPr>
          <w:rFonts w:ascii="Arial" w:hAnsi="Arial"/>
          <w:highlight w:val="yellow"/>
          <w:rtl/>
        </w:rPr>
        <w:t>נכון למועד הפירסום לא קיים תקציב בתקנה. התקשרות בהתאם לקול הקורא הנ"ל תיעשה רק לאחר תיקצוב התקנה כנדרש.</w:t>
      </w:r>
    </w:p>
    <w:bookmarkEnd w:id="31"/>
    <w:p w:rsidR="006122B6" w:rsidRPr="00814FA1" w:rsidRDefault="006122B6" w:rsidP="00B653A0">
      <w:pPr>
        <w:pStyle w:val="ListParagraph"/>
        <w:spacing w:after="120" w:line="276" w:lineRule="auto"/>
        <w:ind w:left="84"/>
        <w:contextualSpacing/>
        <w:rPr>
          <w:rFonts w:ascii="Arial" w:hAnsi="Arial"/>
          <w:b/>
          <w:bCs/>
          <w:u w:val="single"/>
        </w:rPr>
      </w:pPr>
      <w:r w:rsidRPr="00814FA1">
        <w:rPr>
          <w:rFonts w:ascii="Arial" w:hAnsi="Arial" w:hint="cs"/>
          <w:b/>
          <w:bCs/>
          <w:u w:val="single"/>
          <w:rtl/>
        </w:rPr>
        <w:t>בכל מקרה של אי-התאמה או סתירה בין מודעה זו לבין נוסח המכרז המופיע באתר,</w:t>
      </w:r>
      <w:r w:rsidR="00E55EBE" w:rsidRPr="00814FA1">
        <w:rPr>
          <w:rFonts w:ascii="Arial" w:hAnsi="Arial" w:hint="cs"/>
          <w:b/>
          <w:bCs/>
          <w:u w:val="single"/>
          <w:rtl/>
        </w:rPr>
        <w:t xml:space="preserve"> </w:t>
      </w:r>
      <w:r w:rsidRPr="00814FA1">
        <w:rPr>
          <w:rFonts w:ascii="Arial" w:hAnsi="Arial" w:hint="cs"/>
          <w:b/>
          <w:bCs/>
          <w:u w:val="single"/>
          <w:rtl/>
        </w:rPr>
        <w:t>יגבר</w:t>
      </w:r>
      <w:r w:rsidR="00E55EBE" w:rsidRPr="00814FA1">
        <w:rPr>
          <w:rFonts w:ascii="Arial" w:hAnsi="Arial" w:hint="cs"/>
          <w:b/>
          <w:bCs/>
          <w:u w:val="single"/>
          <w:rtl/>
        </w:rPr>
        <w:t xml:space="preserve"> נוסח</w:t>
      </w:r>
      <w:r w:rsidRPr="00814FA1">
        <w:rPr>
          <w:rFonts w:ascii="Arial" w:hAnsi="Arial" w:hint="cs"/>
          <w:b/>
          <w:bCs/>
          <w:u w:val="single"/>
          <w:rtl/>
        </w:rPr>
        <w:t xml:space="preserve"> המכרז</w:t>
      </w:r>
      <w:r w:rsidR="00E55EBE" w:rsidRPr="00814FA1">
        <w:rPr>
          <w:rFonts w:ascii="Arial" w:hAnsi="Arial" w:hint="cs"/>
          <w:b/>
          <w:bCs/>
          <w:u w:val="single"/>
          <w:rtl/>
        </w:rPr>
        <w:t>.</w:t>
      </w:r>
    </w:p>
    <w:p w:rsidR="006122B6" w:rsidRPr="00814FA1" w:rsidRDefault="006122B6" w:rsidP="00B653A0">
      <w:pPr>
        <w:spacing w:after="120"/>
        <w:jc w:val="both"/>
        <w:rPr>
          <w:rFonts w:cs="David"/>
          <w:sz w:val="24"/>
          <w:szCs w:val="24"/>
        </w:rPr>
      </w:pPr>
    </w:p>
    <w:sectPr w:rsidR="006122B6" w:rsidRPr="00814FA1" w:rsidSect="00A90FE1">
      <w:pgSz w:w="11906" w:h="16838"/>
      <w:pgMar w:top="1440" w:right="1133" w:bottom="1440" w:left="1134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8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2D6A66C9"/>
    <w:multiLevelType w:val="multilevel"/>
    <w:tmpl w:val="866ED25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4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7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18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1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26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8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9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61F7783"/>
    <w:multiLevelType w:val="hybridMultilevel"/>
    <w:tmpl w:val="0E9279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3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34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26"/>
  </w:num>
  <w:num w:numId="3">
    <w:abstractNumId w:val="29"/>
  </w:num>
  <w:num w:numId="4">
    <w:abstractNumId w:val="16"/>
  </w:num>
  <w:num w:numId="5">
    <w:abstractNumId w:val="6"/>
  </w:num>
  <w:num w:numId="6">
    <w:abstractNumId w:val="28"/>
  </w:num>
  <w:num w:numId="7">
    <w:abstractNumId w:val="27"/>
  </w:num>
  <w:num w:numId="8">
    <w:abstractNumId w:val="23"/>
  </w:num>
  <w:num w:numId="9">
    <w:abstractNumId w:val="1"/>
  </w:num>
  <w:num w:numId="10">
    <w:abstractNumId w:val="5"/>
  </w:num>
  <w:num w:numId="11">
    <w:abstractNumId w:val="3"/>
  </w:num>
  <w:num w:numId="12">
    <w:abstractNumId w:val="22"/>
  </w:num>
  <w:num w:numId="13">
    <w:abstractNumId w:val="15"/>
  </w:num>
  <w:num w:numId="14">
    <w:abstractNumId w:val="31"/>
  </w:num>
  <w:num w:numId="15">
    <w:abstractNumId w:val="9"/>
  </w:num>
  <w:num w:numId="16">
    <w:abstractNumId w:val="12"/>
  </w:num>
  <w:num w:numId="17">
    <w:abstractNumId w:val="2"/>
  </w:num>
  <w:num w:numId="18">
    <w:abstractNumId w:val="14"/>
  </w:num>
  <w:num w:numId="19">
    <w:abstractNumId w:val="18"/>
  </w:num>
  <w:num w:numId="20">
    <w:abstractNumId w:val="11"/>
  </w:num>
  <w:num w:numId="21">
    <w:abstractNumId w:val="21"/>
  </w:num>
  <w:num w:numId="22">
    <w:abstractNumId w:val="24"/>
  </w:num>
  <w:num w:numId="23">
    <w:abstractNumId w:val="19"/>
  </w:num>
  <w:num w:numId="24">
    <w:abstractNumId w:val="10"/>
  </w:num>
  <w:num w:numId="25">
    <w:abstractNumId w:val="30"/>
  </w:num>
  <w:num w:numId="26">
    <w:abstractNumId w:val="7"/>
  </w:num>
  <w:num w:numId="27">
    <w:abstractNumId w:val="34"/>
  </w:num>
  <w:num w:numId="28">
    <w:abstractNumId w:val="20"/>
  </w:num>
  <w:num w:numId="29">
    <w:abstractNumId w:val="0"/>
  </w:num>
  <w:num w:numId="30">
    <w:abstractNumId w:val="33"/>
  </w:num>
  <w:num w:numId="31">
    <w:abstractNumId w:val="13"/>
  </w:num>
  <w:num w:numId="32">
    <w:abstractNumId w:val="32"/>
  </w:num>
  <w:num w:numId="33">
    <w:abstractNumId w:val="25"/>
  </w:num>
  <w:num w:numId="34">
    <w:abstractNumId w:val="17"/>
  </w:num>
  <w:num w:numId="35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arel Kadosh">
    <w15:presenceInfo w15:providerId="AD" w15:userId="S-1-5-21-457396669-844519062-8547516-10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2B6"/>
    <w:rsid w:val="000A67EA"/>
    <w:rsid w:val="00161A1E"/>
    <w:rsid w:val="00163E68"/>
    <w:rsid w:val="002B4593"/>
    <w:rsid w:val="002D7E0F"/>
    <w:rsid w:val="002F24E1"/>
    <w:rsid w:val="003522DD"/>
    <w:rsid w:val="00373FAC"/>
    <w:rsid w:val="00374F5C"/>
    <w:rsid w:val="00465291"/>
    <w:rsid w:val="004D4A47"/>
    <w:rsid w:val="00531385"/>
    <w:rsid w:val="00535A2C"/>
    <w:rsid w:val="00561C78"/>
    <w:rsid w:val="005A69B4"/>
    <w:rsid w:val="005B5E2F"/>
    <w:rsid w:val="006122B6"/>
    <w:rsid w:val="00647819"/>
    <w:rsid w:val="006B058D"/>
    <w:rsid w:val="006D3FF6"/>
    <w:rsid w:val="00725E29"/>
    <w:rsid w:val="00762F78"/>
    <w:rsid w:val="007725AB"/>
    <w:rsid w:val="007813B8"/>
    <w:rsid w:val="007A0447"/>
    <w:rsid w:val="007E6C9F"/>
    <w:rsid w:val="00814FA1"/>
    <w:rsid w:val="00902E94"/>
    <w:rsid w:val="0091427D"/>
    <w:rsid w:val="00947F81"/>
    <w:rsid w:val="009A17EF"/>
    <w:rsid w:val="009C0F8E"/>
    <w:rsid w:val="009C2336"/>
    <w:rsid w:val="009E3666"/>
    <w:rsid w:val="009E6EA6"/>
    <w:rsid w:val="00A267E8"/>
    <w:rsid w:val="00A90FE1"/>
    <w:rsid w:val="00A91ABC"/>
    <w:rsid w:val="00AD5D64"/>
    <w:rsid w:val="00AD6DC9"/>
    <w:rsid w:val="00B034CE"/>
    <w:rsid w:val="00B107B7"/>
    <w:rsid w:val="00B21E27"/>
    <w:rsid w:val="00B313AA"/>
    <w:rsid w:val="00B4162A"/>
    <w:rsid w:val="00B653A0"/>
    <w:rsid w:val="00B80092"/>
    <w:rsid w:val="00BA5EF5"/>
    <w:rsid w:val="00C10FEF"/>
    <w:rsid w:val="00C436EA"/>
    <w:rsid w:val="00D140F6"/>
    <w:rsid w:val="00D14988"/>
    <w:rsid w:val="00D41AF7"/>
    <w:rsid w:val="00D5057C"/>
    <w:rsid w:val="00D77CBB"/>
    <w:rsid w:val="00E16FA4"/>
    <w:rsid w:val="00E17453"/>
    <w:rsid w:val="00E55EBE"/>
    <w:rsid w:val="00F352B4"/>
    <w:rsid w:val="00F736F3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22B6"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Heading3">
    <w:name w:val="heading 3"/>
    <w:basedOn w:val="Normal"/>
    <w:next w:val="Normal"/>
    <w:link w:val="Heading3Char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P1"/>
    <w:basedOn w:val="Normal"/>
    <w:link w:val="ListParagraphChar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ListParagraphChar">
    <w:name w:val="List Paragraph Char"/>
    <w:aliases w:val="LP1 Char"/>
    <w:link w:val="ListParagraph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Normal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DefaultParagraphFont"/>
    <w:uiPriority w:val="99"/>
    <w:unhideWhenUsed/>
    <w:rsid w:val="006122B6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16F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16FA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6F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6FA4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Heading1Char">
    <w:name w:val="Heading 1 Char"/>
    <w:basedOn w:val="DefaultParagraphFont"/>
    <w:link w:val="Heading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22B6"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Heading3">
    <w:name w:val="heading 3"/>
    <w:basedOn w:val="Normal"/>
    <w:next w:val="Normal"/>
    <w:link w:val="Heading3Char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P1"/>
    <w:basedOn w:val="Normal"/>
    <w:link w:val="ListParagraphChar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ListParagraphChar">
    <w:name w:val="List Paragraph Char"/>
    <w:aliases w:val="LP1 Char"/>
    <w:link w:val="ListParagraph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Normal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DefaultParagraphFont"/>
    <w:uiPriority w:val="99"/>
    <w:unhideWhenUsed/>
    <w:rsid w:val="006122B6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16F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16FA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6F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6FA4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Heading1Char">
    <w:name w:val="Heading 1 Char"/>
    <w:basedOn w:val="DefaultParagraphFont"/>
    <w:link w:val="Heading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Shanie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803521-1B9D-467A-ADA3-55EEBE84B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648</Words>
  <Characters>3243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אביטל סויסה מויאל</cp:lastModifiedBy>
  <cp:revision>2</cp:revision>
  <dcterms:created xsi:type="dcterms:W3CDTF">2017-09-18T08:34:00Z</dcterms:created>
  <dcterms:modified xsi:type="dcterms:W3CDTF">2017-09-18T08:34:00Z</dcterms:modified>
</cp:coreProperties>
</file>